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0DF" w:rsidRPr="00655712" w:rsidRDefault="00E445BC" w:rsidP="004E00D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附表</w:t>
      </w:r>
      <w:r w:rsidR="00655712" w:rsidRPr="00655712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655712" w:rsidRPr="00655712">
        <w:rPr>
          <w:rFonts w:asciiTheme="majorEastAsia" w:eastAsiaTheme="majorEastAsia" w:hAnsiTheme="majorEastAsia"/>
          <w:sz w:val="24"/>
          <w:szCs w:val="24"/>
        </w:rPr>
        <w:t>：</w:t>
      </w:r>
    </w:p>
    <w:p w:rsidR="004E00DF" w:rsidRPr="00865FB9" w:rsidRDefault="004E00DF" w:rsidP="004E00DF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865FB9">
        <w:rPr>
          <w:rFonts w:ascii="华文中宋" w:eastAsia="华文中宋" w:hAnsi="华文中宋"/>
          <w:b/>
          <w:sz w:val="32"/>
          <w:szCs w:val="32"/>
        </w:rPr>
        <w:t>香港城市大学深圳研究院仪器设备有偿使用收费标准</w:t>
      </w:r>
      <w:r w:rsidR="00655712" w:rsidRPr="00865FB9">
        <w:rPr>
          <w:rFonts w:ascii="华文中宋" w:eastAsia="华文中宋" w:hAnsi="华文中宋" w:hint="eastAsia"/>
          <w:b/>
          <w:sz w:val="32"/>
          <w:szCs w:val="32"/>
        </w:rPr>
        <w:t>（</w:t>
      </w:r>
      <w:r w:rsidR="00DD6928">
        <w:rPr>
          <w:rFonts w:ascii="华文中宋" w:eastAsia="华文中宋" w:hAnsi="华文中宋" w:hint="eastAsia"/>
          <w:b/>
          <w:sz w:val="32"/>
          <w:szCs w:val="32"/>
        </w:rPr>
        <w:t>试行</w:t>
      </w:r>
      <w:r w:rsidR="00655712" w:rsidRPr="00865FB9">
        <w:rPr>
          <w:rFonts w:ascii="华文中宋" w:eastAsia="华文中宋" w:hAnsi="华文中宋"/>
          <w:b/>
          <w:sz w:val="32"/>
          <w:szCs w:val="32"/>
        </w:rPr>
        <w:t>）</w:t>
      </w:r>
    </w:p>
    <w:p w:rsidR="004E00DF" w:rsidRPr="00DD6928" w:rsidRDefault="004E00DF">
      <w:pPr>
        <w:widowControl/>
        <w:jc w:val="left"/>
        <w:rPr>
          <w:rFonts w:ascii="华文中宋" w:eastAsia="华文中宋" w:hAnsi="华文中宋"/>
          <w:b/>
          <w:sz w:val="36"/>
          <w:szCs w:val="36"/>
        </w:rPr>
      </w:pPr>
    </w:p>
    <w:tbl>
      <w:tblPr>
        <w:tblStyle w:val="a9"/>
        <w:tblW w:w="14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3969"/>
        <w:gridCol w:w="1275"/>
        <w:gridCol w:w="1276"/>
        <w:gridCol w:w="709"/>
        <w:gridCol w:w="1701"/>
        <w:gridCol w:w="1984"/>
      </w:tblGrid>
      <w:tr w:rsidR="00192E51" w:rsidTr="00192E51">
        <w:trPr>
          <w:trHeight w:val="375"/>
        </w:trPr>
        <w:tc>
          <w:tcPr>
            <w:tcW w:w="851" w:type="dxa"/>
            <w:vAlign w:val="center"/>
          </w:tcPr>
          <w:p w:rsidR="005B6909" w:rsidRDefault="005B6909" w:rsidP="00192E5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94" w:type="dxa"/>
            <w:vAlign w:val="center"/>
          </w:tcPr>
          <w:p w:rsidR="005B6909" w:rsidRDefault="005B6909" w:rsidP="00192E5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仪器名称</w:t>
            </w:r>
          </w:p>
        </w:tc>
        <w:tc>
          <w:tcPr>
            <w:tcW w:w="3969" w:type="dxa"/>
            <w:vAlign w:val="center"/>
          </w:tcPr>
          <w:p w:rsidR="005B6909" w:rsidRDefault="005B6909" w:rsidP="00192E5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测试内容</w:t>
            </w:r>
          </w:p>
        </w:tc>
        <w:tc>
          <w:tcPr>
            <w:tcW w:w="1275" w:type="dxa"/>
            <w:vAlign w:val="center"/>
          </w:tcPr>
          <w:p w:rsidR="005B6909" w:rsidRDefault="005B6909" w:rsidP="00192E5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院内收费标准</w:t>
            </w:r>
          </w:p>
        </w:tc>
        <w:tc>
          <w:tcPr>
            <w:tcW w:w="1276" w:type="dxa"/>
            <w:vAlign w:val="center"/>
          </w:tcPr>
          <w:p w:rsidR="005B6909" w:rsidRDefault="005B6909" w:rsidP="00192E5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院外收费标准</w:t>
            </w:r>
          </w:p>
        </w:tc>
        <w:tc>
          <w:tcPr>
            <w:tcW w:w="709" w:type="dxa"/>
            <w:vAlign w:val="center"/>
          </w:tcPr>
          <w:p w:rsidR="005B6909" w:rsidRDefault="005B6909" w:rsidP="00192E5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测试地点</w:t>
            </w:r>
          </w:p>
        </w:tc>
        <w:tc>
          <w:tcPr>
            <w:tcW w:w="1701" w:type="dxa"/>
            <w:vAlign w:val="center"/>
          </w:tcPr>
          <w:p w:rsidR="005B6909" w:rsidRDefault="005B6909" w:rsidP="00192E5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联系人及电话</w:t>
            </w:r>
          </w:p>
        </w:tc>
        <w:tc>
          <w:tcPr>
            <w:tcW w:w="1984" w:type="dxa"/>
            <w:vAlign w:val="center"/>
          </w:tcPr>
          <w:p w:rsidR="005B6909" w:rsidRDefault="005B6909" w:rsidP="00192E5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192E51" w:rsidTr="00192E51">
        <w:trPr>
          <w:trHeight w:val="1770"/>
        </w:trPr>
        <w:tc>
          <w:tcPr>
            <w:tcW w:w="851" w:type="dxa"/>
            <w:vAlign w:val="center"/>
          </w:tcPr>
          <w:p w:rsidR="00142C4A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94" w:type="dxa"/>
            <w:vAlign w:val="center"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大功率可编程充放电</w:t>
            </w:r>
          </w:p>
        </w:tc>
        <w:tc>
          <w:tcPr>
            <w:tcW w:w="3969" w:type="dxa"/>
            <w:vAlign w:val="center"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恒流充电、恒压充电、恒流恒压充电、恒功率充电、恒流放电、恒负载放电、恒功率放电、脉冲充放电</w:t>
            </w: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电压测试范围20~600V</w:t>
            </w: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电流测试范围0~300A</w:t>
            </w: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功率输出范围0~180KW</w:t>
            </w: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输出精度±0.2%*FSR</w:t>
            </w: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通讯方式：以太网，100Mbps</w:t>
            </w:r>
          </w:p>
        </w:tc>
        <w:tc>
          <w:tcPr>
            <w:tcW w:w="1275" w:type="dxa"/>
            <w:vAlign w:val="center"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200/次</w:t>
            </w:r>
          </w:p>
        </w:tc>
        <w:tc>
          <w:tcPr>
            <w:tcW w:w="1276" w:type="dxa"/>
            <w:vAlign w:val="center"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250/次</w:t>
            </w:r>
          </w:p>
        </w:tc>
        <w:tc>
          <w:tcPr>
            <w:tcW w:w="709" w:type="dxa"/>
            <w:vAlign w:val="center"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101b</w:t>
            </w:r>
          </w:p>
        </w:tc>
        <w:tc>
          <w:tcPr>
            <w:tcW w:w="1701" w:type="dxa"/>
            <w:vMerge w:val="restart"/>
            <w:vAlign w:val="center"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刘旭（ATIS）</w:t>
            </w:r>
          </w:p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0755-86581693</w:t>
            </w:r>
          </w:p>
        </w:tc>
        <w:tc>
          <w:tcPr>
            <w:tcW w:w="1984" w:type="dxa"/>
            <w:vAlign w:val="center"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具体情况</w:t>
            </w: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价格另行商议</w:t>
            </w:r>
          </w:p>
        </w:tc>
      </w:tr>
      <w:tr w:rsidR="00192E51" w:rsidTr="00192E51">
        <w:trPr>
          <w:trHeight w:val="1935"/>
        </w:trPr>
        <w:tc>
          <w:tcPr>
            <w:tcW w:w="851" w:type="dxa"/>
            <w:vAlign w:val="center"/>
          </w:tcPr>
          <w:p w:rsidR="00142C4A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694" w:type="dxa"/>
            <w:vAlign w:val="center"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小功率可编程充放电</w:t>
            </w:r>
          </w:p>
        </w:tc>
        <w:tc>
          <w:tcPr>
            <w:tcW w:w="3969" w:type="dxa"/>
            <w:vAlign w:val="center"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能量回馈型</w:t>
            </w: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充放电通道独立</w:t>
            </w: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模块化IGBT三电平设计</w:t>
            </w: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电压测试范围0~150V</w:t>
            </w: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电流测试范围0~100A</w:t>
            </w: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功率输出范围15KW</w:t>
            </w: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整机效率&gt;91%(满载)</w:t>
            </w:r>
          </w:p>
        </w:tc>
        <w:tc>
          <w:tcPr>
            <w:tcW w:w="1275" w:type="dxa"/>
            <w:vAlign w:val="center"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100/次</w:t>
            </w:r>
          </w:p>
        </w:tc>
        <w:tc>
          <w:tcPr>
            <w:tcW w:w="1276" w:type="dxa"/>
            <w:vAlign w:val="center"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150/次</w:t>
            </w:r>
          </w:p>
        </w:tc>
        <w:tc>
          <w:tcPr>
            <w:tcW w:w="709" w:type="dxa"/>
            <w:vAlign w:val="center"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101b</w:t>
            </w:r>
          </w:p>
        </w:tc>
        <w:tc>
          <w:tcPr>
            <w:tcW w:w="1701" w:type="dxa"/>
            <w:vMerge/>
            <w:vAlign w:val="center"/>
          </w:tcPr>
          <w:p w:rsidR="00142C4A" w:rsidRPr="00192E51" w:rsidRDefault="00142C4A" w:rsidP="00192E51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具体情况</w:t>
            </w: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价格另行商议</w:t>
            </w:r>
          </w:p>
        </w:tc>
      </w:tr>
      <w:tr w:rsidR="00192E51" w:rsidTr="00192E51">
        <w:trPr>
          <w:trHeight w:val="1935"/>
        </w:trPr>
        <w:tc>
          <w:tcPr>
            <w:tcW w:w="851" w:type="dxa"/>
            <w:vAlign w:val="center"/>
          </w:tcPr>
          <w:p w:rsidR="00142C4A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3</w:t>
            </w:r>
          </w:p>
        </w:tc>
        <w:tc>
          <w:tcPr>
            <w:tcW w:w="2694" w:type="dxa"/>
            <w:vAlign w:val="center"/>
          </w:tcPr>
          <w:p w:rsidR="00142C4A" w:rsidRPr="00192E51" w:rsidRDefault="008624CB" w:rsidP="00192E5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hyperlink r:id="rId8" w:tooltip="MABX控制器" w:history="1">
              <w:r w:rsidR="00142C4A" w:rsidRPr="00192E51">
                <w:rPr>
                  <w:rFonts w:ascii="仿宋" w:eastAsia="仿宋" w:hAnsi="仿宋" w:cs="宋体" w:hint="eastAsia"/>
                  <w:b/>
                  <w:bCs/>
                  <w:color w:val="000000"/>
                  <w:kern w:val="0"/>
                  <w:szCs w:val="21"/>
                </w:rPr>
                <w:t>MABX控制器</w:t>
              </w:r>
            </w:hyperlink>
          </w:p>
        </w:tc>
        <w:tc>
          <w:tcPr>
            <w:tcW w:w="3969" w:type="dxa"/>
            <w:vAlign w:val="center"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333333"/>
                <w:szCs w:val="21"/>
                <w:shd w:val="clear" w:color="auto" w:fill="FBFDFE"/>
              </w:rPr>
              <w:t>实现系统快速原型研究，其RTI接口和MATLAB实现无缝链接</w:t>
            </w:r>
          </w:p>
        </w:tc>
        <w:tc>
          <w:tcPr>
            <w:tcW w:w="1275" w:type="dxa"/>
            <w:vAlign w:val="center"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100/次</w:t>
            </w:r>
          </w:p>
        </w:tc>
        <w:tc>
          <w:tcPr>
            <w:tcW w:w="1276" w:type="dxa"/>
            <w:vAlign w:val="center"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150/次</w:t>
            </w:r>
          </w:p>
        </w:tc>
        <w:tc>
          <w:tcPr>
            <w:tcW w:w="709" w:type="dxa"/>
            <w:vAlign w:val="center"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101b</w:t>
            </w:r>
          </w:p>
        </w:tc>
        <w:tc>
          <w:tcPr>
            <w:tcW w:w="1701" w:type="dxa"/>
            <w:vMerge/>
            <w:vAlign w:val="center"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具体情况</w:t>
            </w: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价格另行商议</w:t>
            </w:r>
          </w:p>
        </w:tc>
      </w:tr>
      <w:tr w:rsidR="00192E51" w:rsidRPr="00F37DFC" w:rsidTr="00192E51">
        <w:trPr>
          <w:trHeight w:val="799"/>
        </w:trPr>
        <w:tc>
          <w:tcPr>
            <w:tcW w:w="851" w:type="dxa"/>
            <w:vAlign w:val="center"/>
            <w:hideMark/>
          </w:tcPr>
          <w:p w:rsidR="00142C4A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4</w:t>
            </w:r>
          </w:p>
        </w:tc>
        <w:tc>
          <w:tcPr>
            <w:tcW w:w="2694" w:type="dxa"/>
            <w:vMerge w:val="restart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透射电镜</w:t>
            </w:r>
          </w:p>
        </w:tc>
        <w:tc>
          <w:tcPr>
            <w:tcW w:w="3969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样品前处理</w:t>
            </w:r>
          </w:p>
        </w:tc>
        <w:tc>
          <w:tcPr>
            <w:tcW w:w="1275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200元/样</w:t>
            </w:r>
          </w:p>
        </w:tc>
        <w:tc>
          <w:tcPr>
            <w:tcW w:w="1276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250元/样</w:t>
            </w:r>
          </w:p>
        </w:tc>
        <w:tc>
          <w:tcPr>
            <w:tcW w:w="709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511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傅华阳（BTC）</w:t>
            </w: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0755-26712387</w:t>
            </w:r>
          </w:p>
        </w:tc>
        <w:tc>
          <w:tcPr>
            <w:tcW w:w="1984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192E51" w:rsidRPr="00F37DFC" w:rsidTr="00192E51">
        <w:trPr>
          <w:trHeight w:val="799"/>
        </w:trPr>
        <w:tc>
          <w:tcPr>
            <w:tcW w:w="851" w:type="dxa"/>
            <w:vAlign w:val="center"/>
            <w:hideMark/>
          </w:tcPr>
          <w:p w:rsidR="00142C4A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694" w:type="dxa"/>
            <w:vMerge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切片、染色</w:t>
            </w:r>
          </w:p>
        </w:tc>
        <w:tc>
          <w:tcPr>
            <w:tcW w:w="1275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150元/样</w:t>
            </w:r>
          </w:p>
        </w:tc>
        <w:tc>
          <w:tcPr>
            <w:tcW w:w="1276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200元/样</w:t>
            </w:r>
          </w:p>
        </w:tc>
        <w:tc>
          <w:tcPr>
            <w:tcW w:w="709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511</w:t>
            </w:r>
          </w:p>
        </w:tc>
        <w:tc>
          <w:tcPr>
            <w:tcW w:w="1701" w:type="dxa"/>
            <w:vMerge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修块、定位、染色、二片载网</w:t>
            </w:r>
          </w:p>
        </w:tc>
      </w:tr>
      <w:tr w:rsidR="00192E51" w:rsidRPr="00F37DFC" w:rsidTr="00192E51">
        <w:trPr>
          <w:trHeight w:val="799"/>
        </w:trPr>
        <w:tc>
          <w:tcPr>
            <w:tcW w:w="851" w:type="dxa"/>
            <w:vAlign w:val="center"/>
            <w:hideMark/>
          </w:tcPr>
          <w:p w:rsidR="00142C4A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694" w:type="dxa"/>
            <w:vMerge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照片</w:t>
            </w:r>
          </w:p>
        </w:tc>
        <w:tc>
          <w:tcPr>
            <w:tcW w:w="1275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3元/张</w:t>
            </w:r>
          </w:p>
        </w:tc>
        <w:tc>
          <w:tcPr>
            <w:tcW w:w="1276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5元/张</w:t>
            </w:r>
          </w:p>
        </w:tc>
        <w:tc>
          <w:tcPr>
            <w:tcW w:w="709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511</w:t>
            </w:r>
          </w:p>
        </w:tc>
        <w:tc>
          <w:tcPr>
            <w:tcW w:w="1701" w:type="dxa"/>
            <w:vMerge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192E51" w:rsidRPr="00F37DFC" w:rsidTr="00192E51">
        <w:trPr>
          <w:trHeight w:val="799"/>
        </w:trPr>
        <w:tc>
          <w:tcPr>
            <w:tcW w:w="851" w:type="dxa"/>
            <w:vAlign w:val="center"/>
            <w:hideMark/>
          </w:tcPr>
          <w:p w:rsidR="00142C4A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694" w:type="dxa"/>
            <w:vMerge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透射能谱</w:t>
            </w:r>
          </w:p>
        </w:tc>
        <w:tc>
          <w:tcPr>
            <w:tcW w:w="1275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20元/谱图</w:t>
            </w:r>
          </w:p>
        </w:tc>
        <w:tc>
          <w:tcPr>
            <w:tcW w:w="1276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30元/谱图</w:t>
            </w:r>
          </w:p>
        </w:tc>
        <w:tc>
          <w:tcPr>
            <w:tcW w:w="709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510</w:t>
            </w:r>
          </w:p>
        </w:tc>
        <w:tc>
          <w:tcPr>
            <w:tcW w:w="1701" w:type="dxa"/>
            <w:vMerge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192E51" w:rsidRPr="00F37DFC" w:rsidTr="00192E51">
        <w:trPr>
          <w:trHeight w:val="799"/>
        </w:trPr>
        <w:tc>
          <w:tcPr>
            <w:tcW w:w="851" w:type="dxa"/>
            <w:vAlign w:val="center"/>
            <w:hideMark/>
          </w:tcPr>
          <w:p w:rsidR="00142C4A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694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StepOne荧光PCR仪</w:t>
            </w:r>
          </w:p>
        </w:tc>
        <w:tc>
          <w:tcPr>
            <w:tcW w:w="3969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荧光PCR</w:t>
            </w:r>
          </w:p>
        </w:tc>
        <w:tc>
          <w:tcPr>
            <w:tcW w:w="1275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100元/天</w:t>
            </w:r>
          </w:p>
        </w:tc>
        <w:tc>
          <w:tcPr>
            <w:tcW w:w="1276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200元/天</w:t>
            </w:r>
          </w:p>
        </w:tc>
        <w:tc>
          <w:tcPr>
            <w:tcW w:w="709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706</w:t>
            </w:r>
          </w:p>
        </w:tc>
        <w:tc>
          <w:tcPr>
            <w:tcW w:w="1701" w:type="dxa"/>
            <w:vMerge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192E51" w:rsidRPr="00F37DFC" w:rsidTr="00192E51">
        <w:trPr>
          <w:trHeight w:val="799"/>
        </w:trPr>
        <w:tc>
          <w:tcPr>
            <w:tcW w:w="851" w:type="dxa"/>
            <w:vAlign w:val="center"/>
            <w:hideMark/>
          </w:tcPr>
          <w:p w:rsidR="00142C4A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694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ABI9700PCR仪</w:t>
            </w:r>
          </w:p>
        </w:tc>
        <w:tc>
          <w:tcPr>
            <w:tcW w:w="3969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普通PCR</w:t>
            </w:r>
          </w:p>
        </w:tc>
        <w:tc>
          <w:tcPr>
            <w:tcW w:w="1275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50元/天</w:t>
            </w:r>
          </w:p>
        </w:tc>
        <w:tc>
          <w:tcPr>
            <w:tcW w:w="1276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100元/天</w:t>
            </w:r>
          </w:p>
        </w:tc>
        <w:tc>
          <w:tcPr>
            <w:tcW w:w="709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706</w:t>
            </w:r>
          </w:p>
        </w:tc>
        <w:tc>
          <w:tcPr>
            <w:tcW w:w="1701" w:type="dxa"/>
            <w:vMerge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192E51" w:rsidRPr="00F37DFC" w:rsidTr="00192E51">
        <w:trPr>
          <w:trHeight w:val="799"/>
        </w:trPr>
        <w:tc>
          <w:tcPr>
            <w:tcW w:w="851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 w:rsid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694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天根超微量分光光度计</w:t>
            </w:r>
          </w:p>
        </w:tc>
        <w:tc>
          <w:tcPr>
            <w:tcW w:w="3969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核酸、蛋白定量等</w:t>
            </w:r>
          </w:p>
        </w:tc>
        <w:tc>
          <w:tcPr>
            <w:tcW w:w="1275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50元/天</w:t>
            </w:r>
          </w:p>
        </w:tc>
        <w:tc>
          <w:tcPr>
            <w:tcW w:w="1276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100元/天</w:t>
            </w:r>
          </w:p>
        </w:tc>
        <w:tc>
          <w:tcPr>
            <w:tcW w:w="709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706</w:t>
            </w:r>
          </w:p>
        </w:tc>
        <w:tc>
          <w:tcPr>
            <w:tcW w:w="1701" w:type="dxa"/>
            <w:vMerge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样品量1微升</w:t>
            </w:r>
          </w:p>
        </w:tc>
      </w:tr>
      <w:tr w:rsidR="00192E51" w:rsidRPr="00F37DFC" w:rsidTr="00192E51">
        <w:trPr>
          <w:trHeight w:val="799"/>
        </w:trPr>
        <w:tc>
          <w:tcPr>
            <w:tcW w:w="851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1</w:t>
            </w:r>
            <w:r w:rsid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94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津岛荧光分光光度计RF5301</w:t>
            </w:r>
          </w:p>
        </w:tc>
        <w:tc>
          <w:tcPr>
            <w:tcW w:w="3969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荧光检测</w:t>
            </w:r>
          </w:p>
        </w:tc>
        <w:tc>
          <w:tcPr>
            <w:tcW w:w="1275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50元/天</w:t>
            </w:r>
          </w:p>
        </w:tc>
        <w:tc>
          <w:tcPr>
            <w:tcW w:w="1276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100元/天</w:t>
            </w:r>
          </w:p>
        </w:tc>
        <w:tc>
          <w:tcPr>
            <w:tcW w:w="709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706</w:t>
            </w:r>
          </w:p>
        </w:tc>
        <w:tc>
          <w:tcPr>
            <w:tcW w:w="1701" w:type="dxa"/>
            <w:vMerge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192E51" w:rsidRPr="00F37DFC" w:rsidTr="00192E51">
        <w:trPr>
          <w:trHeight w:val="799"/>
        </w:trPr>
        <w:tc>
          <w:tcPr>
            <w:tcW w:w="851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1</w:t>
            </w:r>
            <w:r w:rsid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694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微量电子天平</w:t>
            </w:r>
          </w:p>
        </w:tc>
        <w:tc>
          <w:tcPr>
            <w:tcW w:w="3969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微量称量</w:t>
            </w:r>
          </w:p>
        </w:tc>
        <w:tc>
          <w:tcPr>
            <w:tcW w:w="1275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50元/天</w:t>
            </w:r>
          </w:p>
        </w:tc>
        <w:tc>
          <w:tcPr>
            <w:tcW w:w="1276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100元/天</w:t>
            </w:r>
          </w:p>
        </w:tc>
        <w:tc>
          <w:tcPr>
            <w:tcW w:w="709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706</w:t>
            </w:r>
          </w:p>
        </w:tc>
        <w:tc>
          <w:tcPr>
            <w:tcW w:w="1701" w:type="dxa"/>
            <w:vMerge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低限0.01mg</w:t>
            </w:r>
          </w:p>
        </w:tc>
      </w:tr>
      <w:tr w:rsidR="00192E51" w:rsidRPr="00F37DFC" w:rsidTr="00192E51">
        <w:trPr>
          <w:trHeight w:val="799"/>
        </w:trPr>
        <w:tc>
          <w:tcPr>
            <w:tcW w:w="851" w:type="dxa"/>
            <w:vAlign w:val="center"/>
            <w:hideMark/>
          </w:tcPr>
          <w:p w:rsidR="00142C4A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694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蔡司荧光显微镜</w:t>
            </w:r>
          </w:p>
        </w:tc>
        <w:tc>
          <w:tcPr>
            <w:tcW w:w="3969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显微荧光成像</w:t>
            </w:r>
          </w:p>
        </w:tc>
        <w:tc>
          <w:tcPr>
            <w:tcW w:w="1275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100元/天</w:t>
            </w:r>
          </w:p>
        </w:tc>
        <w:tc>
          <w:tcPr>
            <w:tcW w:w="1276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200元/天</w:t>
            </w:r>
          </w:p>
        </w:tc>
        <w:tc>
          <w:tcPr>
            <w:tcW w:w="709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706</w:t>
            </w:r>
          </w:p>
        </w:tc>
        <w:tc>
          <w:tcPr>
            <w:tcW w:w="1701" w:type="dxa"/>
            <w:vMerge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192E51" w:rsidRPr="00F37DFC" w:rsidTr="00192E51">
        <w:trPr>
          <w:trHeight w:val="799"/>
        </w:trPr>
        <w:tc>
          <w:tcPr>
            <w:tcW w:w="851" w:type="dxa"/>
            <w:vAlign w:val="center"/>
            <w:hideMark/>
          </w:tcPr>
          <w:p w:rsidR="00142C4A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694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BIO-RAD凝胶成像仪</w:t>
            </w:r>
          </w:p>
        </w:tc>
        <w:tc>
          <w:tcPr>
            <w:tcW w:w="3969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紫外凝胶成像</w:t>
            </w:r>
          </w:p>
        </w:tc>
        <w:tc>
          <w:tcPr>
            <w:tcW w:w="1275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50元/天</w:t>
            </w:r>
          </w:p>
        </w:tc>
        <w:tc>
          <w:tcPr>
            <w:tcW w:w="1276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100元/天</w:t>
            </w:r>
          </w:p>
        </w:tc>
        <w:tc>
          <w:tcPr>
            <w:tcW w:w="709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706</w:t>
            </w:r>
          </w:p>
        </w:tc>
        <w:tc>
          <w:tcPr>
            <w:tcW w:w="1701" w:type="dxa"/>
            <w:vMerge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192E51" w:rsidRPr="00F37DFC" w:rsidTr="00192E51">
        <w:trPr>
          <w:trHeight w:val="1155"/>
        </w:trPr>
        <w:tc>
          <w:tcPr>
            <w:tcW w:w="851" w:type="dxa"/>
            <w:vAlign w:val="center"/>
            <w:hideMark/>
          </w:tcPr>
          <w:p w:rsidR="00142C4A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694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表面机械研磨处理（SMAT）</w:t>
            </w:r>
          </w:p>
        </w:tc>
        <w:tc>
          <w:tcPr>
            <w:tcW w:w="3969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样品表面强化处理</w:t>
            </w:r>
          </w:p>
        </w:tc>
        <w:tc>
          <w:tcPr>
            <w:tcW w:w="1275" w:type="dxa"/>
            <w:vAlign w:val="center"/>
            <w:hideMark/>
          </w:tcPr>
          <w:p w:rsidR="00142C4A" w:rsidRPr="00192E51" w:rsidRDefault="00142C4A" w:rsidP="00192E51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300元/小时，或</w:t>
            </w:r>
          </w:p>
          <w:p w:rsidR="00142C4A" w:rsidRPr="00192E51" w:rsidRDefault="00142C4A" w:rsidP="00192E51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2400元/天</w:t>
            </w:r>
          </w:p>
        </w:tc>
        <w:tc>
          <w:tcPr>
            <w:tcW w:w="1276" w:type="dxa"/>
            <w:vAlign w:val="center"/>
            <w:hideMark/>
          </w:tcPr>
          <w:p w:rsidR="00142C4A" w:rsidRPr="00192E51" w:rsidRDefault="00142C4A" w:rsidP="00192E51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400元/小时，</w:t>
            </w:r>
          </w:p>
          <w:p w:rsidR="00142C4A" w:rsidRPr="00192E51" w:rsidRDefault="00142C4A" w:rsidP="00192E51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或3000元/天</w:t>
            </w:r>
          </w:p>
        </w:tc>
        <w:tc>
          <w:tcPr>
            <w:tcW w:w="709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609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142C4A" w:rsidRPr="00192E51" w:rsidRDefault="00142C4A" w:rsidP="00192E51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刘芬（CASM）</w:t>
            </w:r>
          </w:p>
          <w:p w:rsidR="00142C4A" w:rsidRPr="00192E51" w:rsidRDefault="00142C4A" w:rsidP="00192E51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0755-86581573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不足1小时按1小时算</w:t>
            </w:r>
          </w:p>
        </w:tc>
      </w:tr>
      <w:tr w:rsidR="00192E51" w:rsidRPr="00F37DFC" w:rsidTr="00192E51">
        <w:trPr>
          <w:trHeight w:val="1001"/>
        </w:trPr>
        <w:tc>
          <w:tcPr>
            <w:tcW w:w="851" w:type="dxa"/>
            <w:vAlign w:val="center"/>
            <w:hideMark/>
          </w:tcPr>
          <w:p w:rsidR="00142C4A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694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动态力学分析仪（DMA）</w:t>
            </w:r>
          </w:p>
        </w:tc>
        <w:tc>
          <w:tcPr>
            <w:tcW w:w="3969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测量样品动态力学性能</w:t>
            </w:r>
          </w:p>
        </w:tc>
        <w:tc>
          <w:tcPr>
            <w:tcW w:w="1275" w:type="dxa"/>
            <w:vAlign w:val="center"/>
            <w:hideMark/>
          </w:tcPr>
          <w:p w:rsidR="00142C4A" w:rsidRPr="00192E51" w:rsidRDefault="00142C4A" w:rsidP="00192E51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200元/小时，</w:t>
            </w:r>
          </w:p>
          <w:p w:rsidR="00142C4A" w:rsidRPr="00192E51" w:rsidRDefault="00142C4A" w:rsidP="00192E51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/>
                <w:color w:val="000000"/>
                <w:kern w:val="0"/>
                <w:szCs w:val="21"/>
              </w:rPr>
              <w:t>或</w:t>
            </w: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1500元/天</w:t>
            </w:r>
          </w:p>
        </w:tc>
        <w:tc>
          <w:tcPr>
            <w:tcW w:w="1276" w:type="dxa"/>
            <w:vAlign w:val="center"/>
            <w:hideMark/>
          </w:tcPr>
          <w:p w:rsidR="00142C4A" w:rsidRPr="00192E51" w:rsidRDefault="00142C4A" w:rsidP="00192E51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300元/小时，</w:t>
            </w:r>
          </w:p>
          <w:p w:rsidR="00142C4A" w:rsidRPr="00192E51" w:rsidRDefault="00142C4A" w:rsidP="00192E51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/>
                <w:color w:val="000000"/>
                <w:kern w:val="0"/>
                <w:szCs w:val="21"/>
              </w:rPr>
              <w:t>或</w:t>
            </w: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2000元/天</w:t>
            </w:r>
          </w:p>
        </w:tc>
        <w:tc>
          <w:tcPr>
            <w:tcW w:w="709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609</w:t>
            </w:r>
          </w:p>
        </w:tc>
        <w:tc>
          <w:tcPr>
            <w:tcW w:w="1701" w:type="dxa"/>
            <w:vMerge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192E51" w:rsidRPr="00F37DFC" w:rsidTr="00192E51">
        <w:trPr>
          <w:trHeight w:val="799"/>
        </w:trPr>
        <w:tc>
          <w:tcPr>
            <w:tcW w:w="851" w:type="dxa"/>
            <w:vMerge w:val="restart"/>
            <w:vAlign w:val="center"/>
            <w:hideMark/>
          </w:tcPr>
          <w:p w:rsidR="00142C4A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694" w:type="dxa"/>
            <w:vMerge w:val="restart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MFS机械故障仿真平台</w:t>
            </w:r>
          </w:p>
        </w:tc>
        <w:tc>
          <w:tcPr>
            <w:tcW w:w="3969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各类机械零件故障仿真测试（滚动球轴承，滑动轴承，油膜轴承，齿轮箱，动平衡测试，偏心电机，水泵,空气压缩机等）</w:t>
            </w:r>
          </w:p>
        </w:tc>
        <w:tc>
          <w:tcPr>
            <w:tcW w:w="1275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1600元/天（8小时）+开机费1000元</w:t>
            </w:r>
          </w:p>
        </w:tc>
        <w:tc>
          <w:tcPr>
            <w:tcW w:w="1276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1700元/天（8小时）+开机费1000元</w:t>
            </w:r>
          </w:p>
        </w:tc>
        <w:tc>
          <w:tcPr>
            <w:tcW w:w="709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101a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陈红（CSIE）</w:t>
            </w: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18503029215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如自备故障零件，需按照仿真平台规格制造。不排除因需要模拟的故障类型复杂，数据采集难度增大而适当调整收费标准</w:t>
            </w:r>
          </w:p>
        </w:tc>
      </w:tr>
      <w:tr w:rsidR="00192E51" w:rsidRPr="00F37DFC" w:rsidTr="00192E51">
        <w:trPr>
          <w:trHeight w:val="799"/>
        </w:trPr>
        <w:tc>
          <w:tcPr>
            <w:tcW w:w="851" w:type="dxa"/>
            <w:vMerge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机械故障仿真教学类测试</w:t>
            </w:r>
          </w:p>
        </w:tc>
        <w:tc>
          <w:tcPr>
            <w:tcW w:w="1275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1400元/天（8小时）+开机费1000元</w:t>
            </w:r>
          </w:p>
        </w:tc>
        <w:tc>
          <w:tcPr>
            <w:tcW w:w="1276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1500元/天（8小时）+开机费1000元</w:t>
            </w:r>
          </w:p>
        </w:tc>
        <w:tc>
          <w:tcPr>
            <w:tcW w:w="709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101a</w:t>
            </w:r>
          </w:p>
        </w:tc>
        <w:tc>
          <w:tcPr>
            <w:tcW w:w="1701" w:type="dxa"/>
            <w:vMerge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192E51" w:rsidRPr="00F37DFC" w:rsidTr="00192E51">
        <w:trPr>
          <w:trHeight w:val="1542"/>
        </w:trPr>
        <w:tc>
          <w:tcPr>
            <w:tcW w:w="851" w:type="dxa"/>
            <w:vMerge w:val="restart"/>
            <w:vAlign w:val="center"/>
            <w:hideMark/>
          </w:tcPr>
          <w:p w:rsidR="00142C4A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18</w:t>
            </w:r>
          </w:p>
        </w:tc>
        <w:tc>
          <w:tcPr>
            <w:tcW w:w="2694" w:type="dxa"/>
            <w:vMerge w:val="restart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Arbin电池管理系统</w:t>
            </w:r>
          </w:p>
        </w:tc>
        <w:tc>
          <w:tcPr>
            <w:tcW w:w="3969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单节电池退化测试</w:t>
            </w:r>
          </w:p>
        </w:tc>
        <w:tc>
          <w:tcPr>
            <w:tcW w:w="1275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退化测试：50元/天/通道+开机费400元</w:t>
            </w:r>
          </w:p>
        </w:tc>
        <w:tc>
          <w:tcPr>
            <w:tcW w:w="1276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退化测试：75元/天/通道+开机费600元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101a</w:t>
            </w:r>
          </w:p>
        </w:tc>
        <w:tc>
          <w:tcPr>
            <w:tcW w:w="1701" w:type="dxa"/>
            <w:vMerge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192E51" w:rsidRPr="00F37DFC" w:rsidTr="00192E51">
        <w:trPr>
          <w:trHeight w:val="1562"/>
        </w:trPr>
        <w:tc>
          <w:tcPr>
            <w:tcW w:w="851" w:type="dxa"/>
            <w:vMerge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单节电池动态测试</w:t>
            </w:r>
          </w:p>
        </w:tc>
        <w:tc>
          <w:tcPr>
            <w:tcW w:w="1275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动态测试：100元/小时/通道+开机费400元</w:t>
            </w:r>
          </w:p>
        </w:tc>
        <w:tc>
          <w:tcPr>
            <w:tcW w:w="1276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动态测试：200元/小时/通道+开机费600元</w:t>
            </w:r>
          </w:p>
        </w:tc>
        <w:tc>
          <w:tcPr>
            <w:tcW w:w="709" w:type="dxa"/>
            <w:vMerge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192E51" w:rsidRPr="00F37DFC" w:rsidTr="00192E51">
        <w:trPr>
          <w:trHeight w:val="2817"/>
        </w:trPr>
        <w:tc>
          <w:tcPr>
            <w:tcW w:w="851" w:type="dxa"/>
            <w:vMerge w:val="restart"/>
            <w:vAlign w:val="center"/>
            <w:hideMark/>
          </w:tcPr>
          <w:p w:rsidR="00142C4A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694" w:type="dxa"/>
            <w:vMerge w:val="restart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Chroma电池管理系统</w:t>
            </w:r>
          </w:p>
        </w:tc>
        <w:tc>
          <w:tcPr>
            <w:tcW w:w="3969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单节电池或电池包退化测试（可用于大容量电池包）</w:t>
            </w:r>
          </w:p>
        </w:tc>
        <w:tc>
          <w:tcPr>
            <w:tcW w:w="1275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退化测试：50元/天/通道+开机费400元</w:t>
            </w: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动态测试：100元/小时/通道+开机费400元</w:t>
            </w:r>
          </w:p>
        </w:tc>
        <w:tc>
          <w:tcPr>
            <w:tcW w:w="1276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退化测试：75元/天/通道+开机费600元</w:t>
            </w: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动态测试：200元/小时/通道+开机费600元</w:t>
            </w:r>
          </w:p>
        </w:tc>
        <w:tc>
          <w:tcPr>
            <w:tcW w:w="709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101a</w:t>
            </w:r>
          </w:p>
        </w:tc>
        <w:tc>
          <w:tcPr>
            <w:tcW w:w="1701" w:type="dxa"/>
            <w:vMerge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192E51" w:rsidRPr="00F37DFC" w:rsidTr="00192E51">
        <w:trPr>
          <w:trHeight w:val="799"/>
        </w:trPr>
        <w:tc>
          <w:tcPr>
            <w:tcW w:w="851" w:type="dxa"/>
            <w:vMerge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单节电池或电池包动态测试（可用于大容量电池包）</w:t>
            </w:r>
          </w:p>
        </w:tc>
        <w:tc>
          <w:tcPr>
            <w:tcW w:w="1275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192E51" w:rsidRPr="00F37DFC" w:rsidTr="00192E51">
        <w:trPr>
          <w:trHeight w:val="1169"/>
        </w:trPr>
        <w:tc>
          <w:tcPr>
            <w:tcW w:w="851" w:type="dxa"/>
            <w:vAlign w:val="center"/>
            <w:hideMark/>
          </w:tcPr>
          <w:p w:rsidR="00142C4A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694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Climate Chamber高低温气候箱</w:t>
            </w:r>
          </w:p>
        </w:tc>
        <w:tc>
          <w:tcPr>
            <w:tcW w:w="3969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温度湿度控制</w:t>
            </w:r>
          </w:p>
        </w:tc>
        <w:tc>
          <w:tcPr>
            <w:tcW w:w="1275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30元/小时+开机费400元</w:t>
            </w:r>
          </w:p>
        </w:tc>
        <w:tc>
          <w:tcPr>
            <w:tcW w:w="1276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35元/小时+开机费600元</w:t>
            </w:r>
          </w:p>
        </w:tc>
        <w:tc>
          <w:tcPr>
            <w:tcW w:w="709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101a</w:t>
            </w:r>
          </w:p>
        </w:tc>
        <w:tc>
          <w:tcPr>
            <w:tcW w:w="1701" w:type="dxa"/>
            <w:vMerge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  <w:hideMark/>
          </w:tcPr>
          <w:p w:rsidR="00142C4A" w:rsidRPr="00192E51" w:rsidRDefault="00142C4A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192E51" w:rsidRPr="00F37DFC" w:rsidTr="00192E51">
        <w:trPr>
          <w:trHeight w:val="691"/>
        </w:trPr>
        <w:tc>
          <w:tcPr>
            <w:tcW w:w="851" w:type="dxa"/>
            <w:vAlign w:val="center"/>
            <w:hideMark/>
          </w:tcPr>
          <w:p w:rsidR="00192E51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94" w:type="dxa"/>
            <w:vAlign w:val="center"/>
            <w:hideMark/>
          </w:tcPr>
          <w:p w:rsidR="00192E51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 xml:space="preserve">台式低温高速离心机　</w:t>
            </w:r>
            <w:r w:rsidRPr="00192E51">
              <w:rPr>
                <w:rFonts w:ascii="仿宋" w:eastAsia="仿宋" w:hAnsi="仿宋" w:cs="宋体"/>
                <w:color w:val="000000"/>
                <w:kern w:val="0"/>
                <w:szCs w:val="21"/>
              </w:rPr>
              <w:t>SIGMA,3-18K</w:t>
            </w:r>
          </w:p>
        </w:tc>
        <w:tc>
          <w:tcPr>
            <w:tcW w:w="3969" w:type="dxa"/>
            <w:vAlign w:val="center"/>
            <w:hideMark/>
          </w:tcPr>
          <w:p w:rsidR="00192E51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低温离心分离</w:t>
            </w:r>
          </w:p>
        </w:tc>
        <w:tc>
          <w:tcPr>
            <w:tcW w:w="1275" w:type="dxa"/>
            <w:vAlign w:val="center"/>
            <w:hideMark/>
          </w:tcPr>
          <w:p w:rsidR="00192E51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50元/小时</w:t>
            </w:r>
          </w:p>
        </w:tc>
        <w:tc>
          <w:tcPr>
            <w:tcW w:w="1276" w:type="dxa"/>
            <w:vAlign w:val="center"/>
            <w:hideMark/>
          </w:tcPr>
          <w:p w:rsidR="00192E51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80/小时</w:t>
            </w:r>
          </w:p>
        </w:tc>
        <w:tc>
          <w:tcPr>
            <w:tcW w:w="709" w:type="dxa"/>
            <w:vAlign w:val="center"/>
            <w:hideMark/>
          </w:tcPr>
          <w:p w:rsidR="00192E51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801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192E51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黄文雯（H2O)</w:t>
            </w: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0755-</w:t>
            </w: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86581509</w:t>
            </w:r>
          </w:p>
        </w:tc>
        <w:tc>
          <w:tcPr>
            <w:tcW w:w="1984" w:type="dxa"/>
            <w:vAlign w:val="center"/>
            <w:hideMark/>
          </w:tcPr>
          <w:p w:rsidR="00192E51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192E51" w:rsidRPr="00F37DFC" w:rsidTr="00192E51">
        <w:trPr>
          <w:trHeight w:val="604"/>
        </w:trPr>
        <w:tc>
          <w:tcPr>
            <w:tcW w:w="851" w:type="dxa"/>
            <w:vAlign w:val="center"/>
            <w:hideMark/>
          </w:tcPr>
          <w:p w:rsidR="00192E51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694" w:type="dxa"/>
            <w:vAlign w:val="center"/>
            <w:hideMark/>
          </w:tcPr>
          <w:p w:rsidR="00192E51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旋转蒸发仪</w:t>
            </w:r>
            <w:r w:rsidRPr="00192E51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EYELA, OSB-2100</w:t>
            </w:r>
          </w:p>
        </w:tc>
        <w:tc>
          <w:tcPr>
            <w:tcW w:w="3969" w:type="dxa"/>
            <w:vAlign w:val="center"/>
            <w:hideMark/>
          </w:tcPr>
          <w:p w:rsidR="00192E51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液体样品的浓缩</w:t>
            </w:r>
          </w:p>
        </w:tc>
        <w:tc>
          <w:tcPr>
            <w:tcW w:w="1275" w:type="dxa"/>
            <w:vAlign w:val="center"/>
            <w:hideMark/>
          </w:tcPr>
          <w:p w:rsidR="00192E51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50元/小时</w:t>
            </w:r>
          </w:p>
        </w:tc>
        <w:tc>
          <w:tcPr>
            <w:tcW w:w="1276" w:type="dxa"/>
            <w:vAlign w:val="center"/>
            <w:hideMark/>
          </w:tcPr>
          <w:p w:rsidR="00192E51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80/小时</w:t>
            </w:r>
          </w:p>
        </w:tc>
        <w:tc>
          <w:tcPr>
            <w:tcW w:w="709" w:type="dxa"/>
            <w:vAlign w:val="center"/>
            <w:hideMark/>
          </w:tcPr>
          <w:p w:rsidR="00192E51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801</w:t>
            </w:r>
          </w:p>
        </w:tc>
        <w:tc>
          <w:tcPr>
            <w:tcW w:w="1701" w:type="dxa"/>
            <w:vMerge/>
            <w:vAlign w:val="center"/>
            <w:hideMark/>
          </w:tcPr>
          <w:p w:rsidR="00192E51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  <w:hideMark/>
          </w:tcPr>
          <w:p w:rsidR="00192E51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192E51" w:rsidRPr="00F37DFC" w:rsidTr="00192E51">
        <w:trPr>
          <w:trHeight w:val="643"/>
        </w:trPr>
        <w:tc>
          <w:tcPr>
            <w:tcW w:w="851" w:type="dxa"/>
            <w:vAlign w:val="center"/>
            <w:hideMark/>
          </w:tcPr>
          <w:p w:rsidR="00192E51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694" w:type="dxa"/>
            <w:vAlign w:val="center"/>
            <w:hideMark/>
          </w:tcPr>
          <w:p w:rsidR="00192E51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氮吹仪</w:t>
            </w:r>
            <w:r w:rsidRPr="00192E51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EYELA,MG-2200</w:t>
            </w:r>
          </w:p>
        </w:tc>
        <w:tc>
          <w:tcPr>
            <w:tcW w:w="3969" w:type="dxa"/>
            <w:vAlign w:val="center"/>
            <w:hideMark/>
          </w:tcPr>
          <w:p w:rsidR="00192E51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挥发性溶剂，样品的浓缩</w:t>
            </w:r>
          </w:p>
        </w:tc>
        <w:tc>
          <w:tcPr>
            <w:tcW w:w="1275" w:type="dxa"/>
            <w:vAlign w:val="center"/>
            <w:hideMark/>
          </w:tcPr>
          <w:p w:rsidR="00192E51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50元/小时</w:t>
            </w:r>
          </w:p>
        </w:tc>
        <w:tc>
          <w:tcPr>
            <w:tcW w:w="1276" w:type="dxa"/>
            <w:vAlign w:val="center"/>
            <w:hideMark/>
          </w:tcPr>
          <w:p w:rsidR="00192E51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80/小时</w:t>
            </w:r>
          </w:p>
        </w:tc>
        <w:tc>
          <w:tcPr>
            <w:tcW w:w="709" w:type="dxa"/>
            <w:vAlign w:val="center"/>
            <w:hideMark/>
          </w:tcPr>
          <w:p w:rsidR="00192E51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801</w:t>
            </w:r>
          </w:p>
        </w:tc>
        <w:tc>
          <w:tcPr>
            <w:tcW w:w="1701" w:type="dxa"/>
            <w:vMerge/>
            <w:vAlign w:val="center"/>
            <w:hideMark/>
          </w:tcPr>
          <w:p w:rsidR="00192E51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  <w:hideMark/>
          </w:tcPr>
          <w:p w:rsidR="00192E51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192E51" w:rsidRPr="00F37DFC" w:rsidTr="00192E51">
        <w:trPr>
          <w:trHeight w:val="705"/>
        </w:trPr>
        <w:tc>
          <w:tcPr>
            <w:tcW w:w="851" w:type="dxa"/>
            <w:vAlign w:val="center"/>
            <w:hideMark/>
          </w:tcPr>
          <w:p w:rsidR="00192E51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694" w:type="dxa"/>
            <w:vAlign w:val="center"/>
            <w:hideMark/>
          </w:tcPr>
          <w:p w:rsidR="00192E51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马弗炉</w:t>
            </w:r>
            <w:r w:rsidRPr="00192E51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CARBOLITE, CWF-1100</w:t>
            </w:r>
          </w:p>
        </w:tc>
        <w:tc>
          <w:tcPr>
            <w:tcW w:w="3969" w:type="dxa"/>
            <w:vAlign w:val="center"/>
            <w:hideMark/>
          </w:tcPr>
          <w:p w:rsidR="00192E51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样品超高温处理</w:t>
            </w:r>
          </w:p>
        </w:tc>
        <w:tc>
          <w:tcPr>
            <w:tcW w:w="1275" w:type="dxa"/>
            <w:vAlign w:val="center"/>
            <w:hideMark/>
          </w:tcPr>
          <w:p w:rsidR="00192E51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50元/小时</w:t>
            </w:r>
          </w:p>
        </w:tc>
        <w:tc>
          <w:tcPr>
            <w:tcW w:w="1276" w:type="dxa"/>
            <w:vAlign w:val="center"/>
            <w:hideMark/>
          </w:tcPr>
          <w:p w:rsidR="00192E51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80/小时</w:t>
            </w:r>
          </w:p>
        </w:tc>
        <w:tc>
          <w:tcPr>
            <w:tcW w:w="709" w:type="dxa"/>
            <w:vAlign w:val="center"/>
            <w:hideMark/>
          </w:tcPr>
          <w:p w:rsidR="00192E51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801</w:t>
            </w:r>
          </w:p>
        </w:tc>
        <w:tc>
          <w:tcPr>
            <w:tcW w:w="1701" w:type="dxa"/>
            <w:vMerge/>
            <w:vAlign w:val="center"/>
            <w:hideMark/>
          </w:tcPr>
          <w:p w:rsidR="00192E51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  <w:hideMark/>
          </w:tcPr>
          <w:p w:rsidR="00192E51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192E51" w:rsidRPr="00F37DFC" w:rsidTr="00192E51">
        <w:trPr>
          <w:trHeight w:val="701"/>
        </w:trPr>
        <w:tc>
          <w:tcPr>
            <w:tcW w:w="851" w:type="dxa"/>
            <w:vAlign w:val="center"/>
            <w:hideMark/>
          </w:tcPr>
          <w:p w:rsidR="00192E51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694" w:type="dxa"/>
            <w:vAlign w:val="center"/>
            <w:hideMark/>
          </w:tcPr>
          <w:p w:rsidR="00192E51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多参数水质监测仪</w:t>
            </w:r>
            <w:r w:rsidRPr="00192E51">
              <w:rPr>
                <w:rFonts w:ascii="仿宋" w:eastAsia="仿宋" w:hAnsi="仿宋" w:cs="宋体"/>
                <w:color w:val="000000"/>
                <w:kern w:val="0"/>
                <w:szCs w:val="21"/>
              </w:rPr>
              <w:t>YSI,EXO2</w:t>
            </w:r>
          </w:p>
        </w:tc>
        <w:tc>
          <w:tcPr>
            <w:tcW w:w="3969" w:type="dxa"/>
            <w:vAlign w:val="center"/>
            <w:hideMark/>
          </w:tcPr>
          <w:p w:rsidR="00192E51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测定水质pH,　浊度，电导率等</w:t>
            </w:r>
          </w:p>
        </w:tc>
        <w:tc>
          <w:tcPr>
            <w:tcW w:w="1275" w:type="dxa"/>
            <w:vAlign w:val="center"/>
            <w:hideMark/>
          </w:tcPr>
          <w:p w:rsidR="00192E51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500元/天</w:t>
            </w:r>
          </w:p>
        </w:tc>
        <w:tc>
          <w:tcPr>
            <w:tcW w:w="1276" w:type="dxa"/>
            <w:vAlign w:val="center"/>
            <w:hideMark/>
          </w:tcPr>
          <w:p w:rsidR="00192E51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800/天</w:t>
            </w:r>
          </w:p>
        </w:tc>
        <w:tc>
          <w:tcPr>
            <w:tcW w:w="709" w:type="dxa"/>
            <w:vAlign w:val="center"/>
            <w:hideMark/>
          </w:tcPr>
          <w:p w:rsidR="00192E51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外借地</w:t>
            </w:r>
          </w:p>
        </w:tc>
        <w:tc>
          <w:tcPr>
            <w:tcW w:w="1701" w:type="dxa"/>
            <w:vMerge/>
            <w:vAlign w:val="center"/>
            <w:hideMark/>
          </w:tcPr>
          <w:p w:rsidR="00192E51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  <w:hideMark/>
          </w:tcPr>
          <w:p w:rsidR="00192E51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如有损坏需承担全部责任</w:t>
            </w:r>
          </w:p>
        </w:tc>
      </w:tr>
      <w:tr w:rsidR="00192E51" w:rsidRPr="00F37DFC" w:rsidTr="00192E51">
        <w:trPr>
          <w:trHeight w:val="682"/>
        </w:trPr>
        <w:tc>
          <w:tcPr>
            <w:tcW w:w="851" w:type="dxa"/>
            <w:vAlign w:val="center"/>
            <w:hideMark/>
          </w:tcPr>
          <w:p w:rsidR="00192E51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694" w:type="dxa"/>
            <w:vAlign w:val="center"/>
            <w:hideMark/>
          </w:tcPr>
          <w:p w:rsidR="00192E51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快速溶剂萃取仪</w:t>
            </w:r>
            <w:r w:rsidRPr="00192E51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DIONEX,ASE350</w:t>
            </w:r>
          </w:p>
        </w:tc>
        <w:tc>
          <w:tcPr>
            <w:tcW w:w="3969" w:type="dxa"/>
            <w:vAlign w:val="center"/>
            <w:hideMark/>
          </w:tcPr>
          <w:p w:rsidR="00192E51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样品的提取</w:t>
            </w:r>
          </w:p>
        </w:tc>
        <w:tc>
          <w:tcPr>
            <w:tcW w:w="1275" w:type="dxa"/>
            <w:vAlign w:val="center"/>
            <w:hideMark/>
          </w:tcPr>
          <w:p w:rsidR="00192E51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50元/个</w:t>
            </w:r>
          </w:p>
        </w:tc>
        <w:tc>
          <w:tcPr>
            <w:tcW w:w="1276" w:type="dxa"/>
            <w:vAlign w:val="center"/>
            <w:hideMark/>
          </w:tcPr>
          <w:p w:rsidR="00192E51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80/个</w:t>
            </w:r>
          </w:p>
        </w:tc>
        <w:tc>
          <w:tcPr>
            <w:tcW w:w="709" w:type="dxa"/>
            <w:vAlign w:val="center"/>
            <w:hideMark/>
          </w:tcPr>
          <w:p w:rsidR="00192E51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801</w:t>
            </w:r>
          </w:p>
        </w:tc>
        <w:tc>
          <w:tcPr>
            <w:tcW w:w="1701" w:type="dxa"/>
            <w:vMerge/>
            <w:vAlign w:val="center"/>
            <w:hideMark/>
          </w:tcPr>
          <w:p w:rsidR="00192E51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  <w:hideMark/>
          </w:tcPr>
          <w:p w:rsidR="00192E51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自备有机溶剂</w:t>
            </w:r>
          </w:p>
        </w:tc>
      </w:tr>
      <w:tr w:rsidR="00192E51" w:rsidRPr="00F37DFC" w:rsidTr="00192E51">
        <w:trPr>
          <w:trHeight w:val="1086"/>
        </w:trPr>
        <w:tc>
          <w:tcPr>
            <w:tcW w:w="851" w:type="dxa"/>
            <w:vAlign w:val="center"/>
            <w:hideMark/>
          </w:tcPr>
          <w:p w:rsidR="00192E51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694" w:type="dxa"/>
            <w:vAlign w:val="center"/>
            <w:hideMark/>
          </w:tcPr>
          <w:p w:rsidR="00192E51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多功能酶标仪（微孔板数据及图像分析系统+成像系统）</w:t>
            </w:r>
            <w:r w:rsidRPr="00192E51">
              <w:rPr>
                <w:rFonts w:ascii="仿宋" w:eastAsia="仿宋" w:hAnsi="仿宋" w:cs="宋体"/>
                <w:color w:val="000000"/>
                <w:kern w:val="0"/>
                <w:szCs w:val="21"/>
              </w:rPr>
              <w:t>BIOTECK,BioTek Cytation TM 5</w:t>
            </w:r>
          </w:p>
        </w:tc>
        <w:tc>
          <w:tcPr>
            <w:tcW w:w="3969" w:type="dxa"/>
            <w:vAlign w:val="center"/>
            <w:hideMark/>
          </w:tcPr>
          <w:p w:rsidR="00192E51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吸收光、荧光等检测</w:t>
            </w:r>
          </w:p>
        </w:tc>
        <w:tc>
          <w:tcPr>
            <w:tcW w:w="1275" w:type="dxa"/>
            <w:vAlign w:val="center"/>
            <w:hideMark/>
          </w:tcPr>
          <w:p w:rsidR="00192E51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50元/次</w:t>
            </w:r>
          </w:p>
        </w:tc>
        <w:tc>
          <w:tcPr>
            <w:tcW w:w="1276" w:type="dxa"/>
            <w:vAlign w:val="center"/>
            <w:hideMark/>
          </w:tcPr>
          <w:p w:rsidR="00192E51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80/次</w:t>
            </w:r>
          </w:p>
        </w:tc>
        <w:tc>
          <w:tcPr>
            <w:tcW w:w="709" w:type="dxa"/>
            <w:vAlign w:val="center"/>
            <w:hideMark/>
          </w:tcPr>
          <w:p w:rsidR="00192E51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801</w:t>
            </w:r>
          </w:p>
        </w:tc>
        <w:tc>
          <w:tcPr>
            <w:tcW w:w="1701" w:type="dxa"/>
            <w:vMerge/>
            <w:vAlign w:val="center"/>
            <w:hideMark/>
          </w:tcPr>
          <w:p w:rsidR="00192E51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  <w:hideMark/>
          </w:tcPr>
          <w:p w:rsidR="00192E51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192E51" w:rsidRPr="00F37DFC" w:rsidTr="00192E51">
        <w:trPr>
          <w:trHeight w:val="537"/>
        </w:trPr>
        <w:tc>
          <w:tcPr>
            <w:tcW w:w="851" w:type="dxa"/>
            <w:vAlign w:val="center"/>
            <w:hideMark/>
          </w:tcPr>
          <w:p w:rsidR="00192E51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694" w:type="dxa"/>
            <w:vAlign w:val="center"/>
            <w:hideMark/>
          </w:tcPr>
          <w:p w:rsidR="00192E51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细胞培养室及相关设备</w:t>
            </w:r>
          </w:p>
        </w:tc>
        <w:tc>
          <w:tcPr>
            <w:tcW w:w="3969" w:type="dxa"/>
            <w:vAlign w:val="center"/>
            <w:hideMark/>
          </w:tcPr>
          <w:p w:rsidR="00192E51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细胞相关实验</w:t>
            </w:r>
          </w:p>
        </w:tc>
        <w:tc>
          <w:tcPr>
            <w:tcW w:w="1275" w:type="dxa"/>
            <w:vAlign w:val="center"/>
            <w:hideMark/>
          </w:tcPr>
          <w:p w:rsidR="00192E51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3000元/月</w:t>
            </w:r>
          </w:p>
        </w:tc>
        <w:tc>
          <w:tcPr>
            <w:tcW w:w="1276" w:type="dxa"/>
            <w:vAlign w:val="center"/>
            <w:hideMark/>
          </w:tcPr>
          <w:p w:rsidR="00192E51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5000元/月</w:t>
            </w:r>
          </w:p>
        </w:tc>
        <w:tc>
          <w:tcPr>
            <w:tcW w:w="709" w:type="dxa"/>
            <w:vAlign w:val="center"/>
            <w:hideMark/>
          </w:tcPr>
          <w:p w:rsidR="00192E51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801</w:t>
            </w:r>
          </w:p>
        </w:tc>
        <w:tc>
          <w:tcPr>
            <w:tcW w:w="1701" w:type="dxa"/>
            <w:vMerge/>
            <w:vAlign w:val="center"/>
            <w:hideMark/>
          </w:tcPr>
          <w:p w:rsidR="00192E51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  <w:hideMark/>
          </w:tcPr>
          <w:p w:rsidR="00192E51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192E51" w:rsidRPr="00F37DFC" w:rsidTr="00192E51">
        <w:trPr>
          <w:trHeight w:val="701"/>
        </w:trPr>
        <w:tc>
          <w:tcPr>
            <w:tcW w:w="851" w:type="dxa"/>
            <w:vAlign w:val="center"/>
            <w:hideMark/>
          </w:tcPr>
          <w:p w:rsidR="00192E51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694" w:type="dxa"/>
            <w:vAlign w:val="center"/>
            <w:hideMark/>
          </w:tcPr>
          <w:p w:rsidR="00192E51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Milli-Q Integral5超强纯水超纯水系统</w:t>
            </w:r>
          </w:p>
        </w:tc>
        <w:tc>
          <w:tcPr>
            <w:tcW w:w="3969" w:type="dxa"/>
            <w:vAlign w:val="center"/>
            <w:hideMark/>
          </w:tcPr>
          <w:p w:rsidR="00192E51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生产二级水及超纯水</w:t>
            </w:r>
          </w:p>
        </w:tc>
        <w:tc>
          <w:tcPr>
            <w:tcW w:w="1275" w:type="dxa"/>
            <w:vAlign w:val="center"/>
            <w:hideMark/>
          </w:tcPr>
          <w:p w:rsidR="00192E51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200元/10L</w:t>
            </w:r>
          </w:p>
        </w:tc>
        <w:tc>
          <w:tcPr>
            <w:tcW w:w="1276" w:type="dxa"/>
            <w:vAlign w:val="center"/>
            <w:hideMark/>
          </w:tcPr>
          <w:p w:rsidR="00192E51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200元/5L</w:t>
            </w:r>
          </w:p>
        </w:tc>
        <w:tc>
          <w:tcPr>
            <w:tcW w:w="709" w:type="dxa"/>
            <w:vAlign w:val="center"/>
            <w:hideMark/>
          </w:tcPr>
          <w:p w:rsidR="00192E51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801</w:t>
            </w:r>
          </w:p>
        </w:tc>
        <w:tc>
          <w:tcPr>
            <w:tcW w:w="1701" w:type="dxa"/>
            <w:vMerge/>
            <w:vAlign w:val="center"/>
            <w:hideMark/>
          </w:tcPr>
          <w:p w:rsidR="00192E51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  <w:hideMark/>
          </w:tcPr>
          <w:p w:rsidR="00192E51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192E51" w:rsidRPr="00F37DFC" w:rsidTr="00192E51">
        <w:trPr>
          <w:trHeight w:val="799"/>
        </w:trPr>
        <w:tc>
          <w:tcPr>
            <w:tcW w:w="851" w:type="dxa"/>
            <w:vAlign w:val="center"/>
            <w:hideMark/>
          </w:tcPr>
          <w:p w:rsidR="00192E51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694" w:type="dxa"/>
            <w:vAlign w:val="center"/>
            <w:hideMark/>
          </w:tcPr>
          <w:p w:rsidR="00192E51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安捷伦高效液相色谱仪</w:t>
            </w:r>
          </w:p>
        </w:tc>
        <w:tc>
          <w:tcPr>
            <w:tcW w:w="3969" w:type="dxa"/>
            <w:vAlign w:val="center"/>
            <w:hideMark/>
          </w:tcPr>
          <w:p w:rsidR="00192E51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主要用于化合物、有机污染物、蛋白质、多肽等分离、定性鉴定和定量分析</w:t>
            </w:r>
          </w:p>
        </w:tc>
        <w:tc>
          <w:tcPr>
            <w:tcW w:w="1275" w:type="dxa"/>
            <w:vAlign w:val="center"/>
            <w:hideMark/>
          </w:tcPr>
          <w:p w:rsidR="00192E51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320元/小时</w:t>
            </w:r>
          </w:p>
        </w:tc>
        <w:tc>
          <w:tcPr>
            <w:tcW w:w="1276" w:type="dxa"/>
            <w:vAlign w:val="center"/>
            <w:hideMark/>
          </w:tcPr>
          <w:p w:rsidR="00192E51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450元/小时</w:t>
            </w:r>
          </w:p>
        </w:tc>
        <w:tc>
          <w:tcPr>
            <w:tcW w:w="709" w:type="dxa"/>
            <w:vAlign w:val="center"/>
            <w:hideMark/>
          </w:tcPr>
          <w:p w:rsidR="00192E51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92E5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801</w:t>
            </w:r>
          </w:p>
        </w:tc>
        <w:tc>
          <w:tcPr>
            <w:tcW w:w="1701" w:type="dxa"/>
            <w:vMerge/>
            <w:vAlign w:val="center"/>
            <w:hideMark/>
          </w:tcPr>
          <w:p w:rsidR="00192E51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  <w:hideMark/>
          </w:tcPr>
          <w:p w:rsidR="00192E51" w:rsidRPr="00192E51" w:rsidRDefault="00192E51" w:rsidP="00192E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:rsidR="00142C4A" w:rsidRDefault="00142C4A" w:rsidP="00A15831">
      <w:pPr>
        <w:widowControl/>
        <w:jc w:val="left"/>
        <w:rPr>
          <w:rFonts w:ascii="仿宋" w:eastAsia="仿宋" w:hAnsi="仿宋" w:hint="eastAsia"/>
          <w:sz w:val="24"/>
          <w:szCs w:val="24"/>
        </w:rPr>
      </w:pPr>
      <w:bookmarkStart w:id="0" w:name="_GoBack"/>
      <w:bookmarkEnd w:id="0"/>
    </w:p>
    <w:sectPr w:rsidR="00142C4A" w:rsidSect="008D45D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4CB" w:rsidRDefault="008624CB" w:rsidP="00AF4EEA">
      <w:r>
        <w:separator/>
      </w:r>
    </w:p>
  </w:endnote>
  <w:endnote w:type="continuationSeparator" w:id="0">
    <w:p w:rsidR="008624CB" w:rsidRDefault="008624CB" w:rsidP="00AF4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4CB" w:rsidRDefault="008624CB" w:rsidP="00AF4EEA">
      <w:r>
        <w:separator/>
      </w:r>
    </w:p>
  </w:footnote>
  <w:footnote w:type="continuationSeparator" w:id="0">
    <w:p w:rsidR="008624CB" w:rsidRDefault="008624CB" w:rsidP="00AF4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162A6"/>
    <w:multiLevelType w:val="hybridMultilevel"/>
    <w:tmpl w:val="DFD8F3B4"/>
    <w:lvl w:ilvl="0" w:tplc="FA52C3CA">
      <w:start w:val="1"/>
      <w:numFmt w:val="japaneseCounting"/>
      <w:lvlText w:val="第%1条"/>
      <w:lvlJc w:val="left"/>
      <w:pPr>
        <w:ind w:left="1152" w:hanging="1152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25"/>
    <w:rsid w:val="0001409F"/>
    <w:rsid w:val="00027265"/>
    <w:rsid w:val="00053D18"/>
    <w:rsid w:val="00056312"/>
    <w:rsid w:val="00130EF8"/>
    <w:rsid w:val="00142C4A"/>
    <w:rsid w:val="001671A3"/>
    <w:rsid w:val="00184C80"/>
    <w:rsid w:val="00192E51"/>
    <w:rsid w:val="001F0025"/>
    <w:rsid w:val="002631F4"/>
    <w:rsid w:val="00267683"/>
    <w:rsid w:val="002750B6"/>
    <w:rsid w:val="00292DC9"/>
    <w:rsid w:val="002B3838"/>
    <w:rsid w:val="003945F4"/>
    <w:rsid w:val="003D2E6B"/>
    <w:rsid w:val="003D69A2"/>
    <w:rsid w:val="00404950"/>
    <w:rsid w:val="00442270"/>
    <w:rsid w:val="004E00DF"/>
    <w:rsid w:val="005A19F1"/>
    <w:rsid w:val="005A3928"/>
    <w:rsid w:val="005B6909"/>
    <w:rsid w:val="00655712"/>
    <w:rsid w:val="006723A5"/>
    <w:rsid w:val="00674474"/>
    <w:rsid w:val="006A3B7B"/>
    <w:rsid w:val="006D02B0"/>
    <w:rsid w:val="006F55F3"/>
    <w:rsid w:val="007146CA"/>
    <w:rsid w:val="00747F6D"/>
    <w:rsid w:val="007D1BCD"/>
    <w:rsid w:val="00844959"/>
    <w:rsid w:val="00854560"/>
    <w:rsid w:val="008624CB"/>
    <w:rsid w:val="00865FB9"/>
    <w:rsid w:val="00870553"/>
    <w:rsid w:val="00887683"/>
    <w:rsid w:val="00895B49"/>
    <w:rsid w:val="008C3BF3"/>
    <w:rsid w:val="008D45D3"/>
    <w:rsid w:val="00922EF4"/>
    <w:rsid w:val="00935A2B"/>
    <w:rsid w:val="009B7A09"/>
    <w:rsid w:val="009C432D"/>
    <w:rsid w:val="009D74E4"/>
    <w:rsid w:val="00A0782F"/>
    <w:rsid w:val="00A12297"/>
    <w:rsid w:val="00A15831"/>
    <w:rsid w:val="00A26C3F"/>
    <w:rsid w:val="00A64EFB"/>
    <w:rsid w:val="00AE7FD2"/>
    <w:rsid w:val="00AF4EEA"/>
    <w:rsid w:val="00B321F4"/>
    <w:rsid w:val="00B72A11"/>
    <w:rsid w:val="00BA74B1"/>
    <w:rsid w:val="00CA28AF"/>
    <w:rsid w:val="00D709AA"/>
    <w:rsid w:val="00DD6928"/>
    <w:rsid w:val="00DE5CBC"/>
    <w:rsid w:val="00DF1F30"/>
    <w:rsid w:val="00E445BC"/>
    <w:rsid w:val="00E70D5C"/>
    <w:rsid w:val="00E93F8F"/>
    <w:rsid w:val="00EB3EF3"/>
    <w:rsid w:val="00F04FF4"/>
    <w:rsid w:val="00F11528"/>
    <w:rsid w:val="00F22AD7"/>
    <w:rsid w:val="00F37DFC"/>
    <w:rsid w:val="00F5290F"/>
    <w:rsid w:val="00F52FD3"/>
    <w:rsid w:val="00FA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31F9F"/>
  <w15:docId w15:val="{A1A242CC-4037-4954-ACAE-147A99A5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F8F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F4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F4EE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F4E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F4EEA"/>
    <w:rPr>
      <w:sz w:val="18"/>
      <w:szCs w:val="18"/>
    </w:rPr>
  </w:style>
  <w:style w:type="paragraph" w:styleId="a8">
    <w:name w:val="No Spacing"/>
    <w:uiPriority w:val="1"/>
    <w:qFormat/>
    <w:rsid w:val="00EB3EF3"/>
    <w:pPr>
      <w:widowControl w:val="0"/>
      <w:jc w:val="both"/>
    </w:pPr>
    <w:rPr>
      <w:rFonts w:ascii="Calibri" w:eastAsia="宋体" w:hAnsi="Calibri" w:cs="Times New Roman"/>
    </w:rPr>
  </w:style>
  <w:style w:type="table" w:styleId="a9">
    <w:name w:val="Table Grid"/>
    <w:basedOn w:val="a1"/>
    <w:uiPriority w:val="59"/>
    <w:qFormat/>
    <w:rsid w:val="00BA7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B7A0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B7A09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9B7A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0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share.cn/sztr/pages/LabEquipment/Equipment.html?equipno=3B31F976B04A3EA7&amp;labno=51B14DF32975FA90&amp;page1=1&amp;pagesize=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21279-9559-4873-8CA7-91295039A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372</Words>
  <Characters>2126</Characters>
  <Application>Microsoft Office Word</Application>
  <DocSecurity>0</DocSecurity>
  <Lines>17</Lines>
  <Paragraphs>4</Paragraphs>
  <ScaleCrop>false</ScaleCrop>
  <Company>微软中国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Windows 用户</cp:lastModifiedBy>
  <cp:revision>12</cp:revision>
  <cp:lastPrinted>2016-10-09T08:30:00Z</cp:lastPrinted>
  <dcterms:created xsi:type="dcterms:W3CDTF">2018-02-27T01:26:00Z</dcterms:created>
  <dcterms:modified xsi:type="dcterms:W3CDTF">2018-04-02T05:55:00Z</dcterms:modified>
</cp:coreProperties>
</file>