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pacing w:after="0" w:line="560" w:lineRule="exact"/>
        <w:jc w:val="center"/>
        <w:textAlignment w:val="auto"/>
        <w:outlineLvl w:val="2"/>
        <w:rPr>
          <w:rFonts w:hint="eastAsia" w:ascii="方正小标宋简体" w:hAnsi="方正小标宋简体" w:eastAsia="方正小标宋简体" w:cs="方正小标宋简体"/>
          <w:b w:val="0"/>
          <w:bCs w:val="0"/>
          <w:color w:val="000000"/>
          <w:kern w:val="36"/>
          <w:sz w:val="44"/>
          <w:szCs w:val="44"/>
          <w:lang w:eastAsia="zh-CN"/>
        </w:rPr>
      </w:pPr>
      <w:r>
        <w:rPr>
          <w:rFonts w:hint="eastAsia" w:ascii="方正小标宋简体" w:hAnsi="方正小标宋简体" w:eastAsia="方正小标宋简体" w:cs="方正小标宋简体"/>
          <w:b w:val="0"/>
          <w:bCs w:val="0"/>
          <w:color w:val="000000"/>
          <w:kern w:val="36"/>
          <w:sz w:val="44"/>
          <w:szCs w:val="44"/>
        </w:rPr>
        <w:t>深圳市科</w:t>
      </w:r>
      <w:r>
        <w:rPr>
          <w:sz w:val="36"/>
        </w:rPr>
        <mc:AlternateContent>
          <mc:Choice Requires="wps">
            <w:drawing>
              <wp:anchor distT="0" distB="0" distL="114300" distR="114300" simplePos="0" relativeHeight="251659264" behindDoc="0" locked="0" layoutInCell="1" allowOverlap="1">
                <wp:simplePos x="0" y="0"/>
                <wp:positionH relativeFrom="column">
                  <wp:posOffset>-615315</wp:posOffset>
                </wp:positionH>
                <wp:positionV relativeFrom="paragraph">
                  <wp:posOffset>-820420</wp:posOffset>
                </wp:positionV>
                <wp:extent cx="1281430" cy="548005"/>
                <wp:effectExtent l="0" t="0" r="1270" b="10795"/>
                <wp:wrapNone/>
                <wp:docPr id="2" name="文本框 2"/>
                <wp:cNvGraphicFramePr/>
                <a:graphic xmlns:a="http://schemas.openxmlformats.org/drawingml/2006/main">
                  <a:graphicData uri="http://schemas.microsoft.com/office/word/2010/wordprocessingShape">
                    <wps:wsp>
                      <wps:cNvSpPr txBox="true"/>
                      <wps:spPr>
                        <a:xfrm>
                          <a:off x="0" y="0"/>
                          <a:ext cx="1281430" cy="548005"/>
                        </a:xfrm>
                        <a:prstGeom prst="rect">
                          <a:avLst/>
                        </a:prstGeom>
                        <a:solidFill>
                          <a:srgbClr val="FFFFFF"/>
                        </a:solidFill>
                        <a:ln w="6350">
                          <a:noFill/>
                        </a:ln>
                        <a:effectLst/>
                      </wps:spPr>
                      <wps:txbx>
                        <w:txbxContent>
                          <w:p>
                            <w:pPr>
                              <w:rPr>
                                <w:rFonts w:hint="default" w:ascii="黑体" w:hAnsi="黑体" w:eastAsia="黑体" w:cs="黑体"/>
                                <w:sz w:val="32"/>
                                <w:szCs w:val="20"/>
                                <w:lang w:val="en-US" w:eastAsia="zh-CN"/>
                              </w:rPr>
                            </w:pPr>
                            <w:r>
                              <w:rPr>
                                <w:rFonts w:hint="eastAsia" w:ascii="黑体" w:hAnsi="黑体" w:eastAsia="黑体" w:cs="黑体"/>
                                <w:sz w:val="32"/>
                                <w:szCs w:val="20"/>
                                <w:lang w:eastAsia="zh-CN"/>
                              </w:rPr>
                              <w:t>附件</w:t>
                            </w:r>
                            <w:r>
                              <w:rPr>
                                <w:rFonts w:hint="eastAsia" w:ascii="黑体" w:hAnsi="黑体" w:eastAsia="黑体" w:cs="黑体"/>
                                <w:sz w:val="32"/>
                                <w:szCs w:val="20"/>
                                <w:lang w:val="en-US" w:eastAsia="zh-CN"/>
                              </w:rPr>
                              <w:t>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8.45pt;margin-top:-64.6pt;height:43.15pt;width:100.9pt;z-index:251659264;mso-width-relative:page;mso-height-relative:page;" fillcolor="#FFFFFF" filled="t" stroked="f" coordsize="21600,21600" o:gfxdata="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AjY+/R1gAAAAwB&#10;AAAPAAAAAAAAAAEAIAAAADgAAABkcnMvZG93bnJldi54bWxQSwECFAAUAAAACACHTuJA2kZGpEAC&#10;AABhBAAADgAAAAAAAAABACAAAAA7AQAAZHJzL2Uyb0RvYy54bWxQSwUGAAAAAAYABgBZAQAA7QUA&#10;AAAA&#10;">
                <v:fill on="t" focussize="0,0"/>
                <v:stroke on="f" weight="0.5pt"/>
                <v:imagedata o:title=""/>
                <o:lock v:ext="edit" aspectratio="f"/>
                <v:textbox>
                  <w:txbxContent>
                    <w:p>
                      <w:pPr>
                        <w:rPr>
                          <w:rFonts w:hint="default" w:ascii="黑体" w:hAnsi="黑体" w:eastAsia="黑体" w:cs="黑体"/>
                          <w:sz w:val="32"/>
                          <w:szCs w:val="20"/>
                          <w:lang w:val="en-US" w:eastAsia="zh-CN"/>
                        </w:rPr>
                      </w:pPr>
                      <w:r>
                        <w:rPr>
                          <w:rFonts w:hint="eastAsia" w:ascii="黑体" w:hAnsi="黑体" w:eastAsia="黑体" w:cs="黑体"/>
                          <w:sz w:val="32"/>
                          <w:szCs w:val="20"/>
                          <w:lang w:eastAsia="zh-CN"/>
                        </w:rPr>
                        <w:t>附件</w:t>
                      </w:r>
                      <w:r>
                        <w:rPr>
                          <w:rFonts w:hint="eastAsia" w:ascii="黑体" w:hAnsi="黑体" w:eastAsia="黑体" w:cs="黑体"/>
                          <w:sz w:val="32"/>
                          <w:szCs w:val="20"/>
                          <w:lang w:val="en-US" w:eastAsia="zh-CN"/>
                        </w:rPr>
                        <w:t>2</w:t>
                      </w:r>
                    </w:p>
                  </w:txbxContent>
                </v:textbox>
              </v:shape>
            </w:pict>
          </mc:Fallback>
        </mc:AlternateContent>
      </w:r>
      <w:r>
        <w:rPr>
          <w:rFonts w:hint="eastAsia" w:ascii="方正小标宋简体" w:hAnsi="方正小标宋简体" w:eastAsia="方正小标宋简体" w:cs="方正小标宋简体"/>
          <w:b w:val="0"/>
          <w:bCs w:val="0"/>
          <w:color w:val="000000"/>
          <w:kern w:val="36"/>
          <w:sz w:val="44"/>
          <w:szCs w:val="44"/>
        </w:rPr>
        <w:t>技创新</w:t>
      </w:r>
      <w:r>
        <w:rPr>
          <w:rFonts w:hint="eastAsia" w:ascii="方正小标宋简体" w:hAnsi="方正小标宋简体" w:eastAsia="方正小标宋简体" w:cs="方正小标宋简体"/>
          <w:b w:val="0"/>
          <w:bCs w:val="0"/>
          <w:color w:val="000000"/>
          <w:kern w:val="36"/>
          <w:sz w:val="44"/>
          <w:szCs w:val="44"/>
          <w:lang w:eastAsia="zh-CN"/>
        </w:rPr>
        <w:t>局</w:t>
      </w:r>
      <w:r>
        <w:rPr>
          <w:rFonts w:hint="eastAsia" w:ascii="方正小标宋简体" w:hAnsi="方正小标宋简体" w:eastAsia="方正小标宋简体" w:cs="方正小标宋简体"/>
          <w:b w:val="0"/>
          <w:bCs w:val="0"/>
          <w:color w:val="000000"/>
          <w:kern w:val="36"/>
          <w:sz w:val="44"/>
          <w:szCs w:val="44"/>
        </w:rPr>
        <w:t>202</w:t>
      </w:r>
      <w:r>
        <w:rPr>
          <w:rFonts w:hint="eastAsia" w:ascii="方正小标宋简体" w:hAnsi="方正小标宋简体" w:eastAsia="方正小标宋简体" w:cs="方正小标宋简体"/>
          <w:b w:val="0"/>
          <w:bCs w:val="0"/>
          <w:color w:val="000000"/>
          <w:kern w:val="36"/>
          <w:sz w:val="44"/>
          <w:szCs w:val="44"/>
          <w:lang w:val="en-US" w:eastAsia="zh-CN"/>
        </w:rPr>
        <w:t>4</w:t>
      </w:r>
      <w:r>
        <w:rPr>
          <w:rFonts w:hint="eastAsia" w:ascii="方正小标宋简体" w:hAnsi="方正小标宋简体" w:eastAsia="方正小标宋简体" w:cs="方正小标宋简体"/>
          <w:b w:val="0"/>
          <w:bCs w:val="0"/>
          <w:color w:val="000000"/>
          <w:kern w:val="36"/>
          <w:sz w:val="44"/>
          <w:szCs w:val="44"/>
        </w:rPr>
        <w:t>年度</w:t>
      </w:r>
      <w:r>
        <w:rPr>
          <w:rFonts w:hint="eastAsia" w:ascii="方正小标宋简体" w:hAnsi="方正小标宋简体" w:eastAsia="方正小标宋简体" w:cs="方正小标宋简体"/>
          <w:b w:val="0"/>
          <w:bCs w:val="0"/>
          <w:color w:val="000000"/>
          <w:kern w:val="36"/>
          <w:sz w:val="44"/>
          <w:szCs w:val="44"/>
          <w:lang w:eastAsia="zh-CN"/>
        </w:rPr>
        <w:t>科技重大专项</w:t>
      </w:r>
    </w:p>
    <w:p>
      <w:pPr>
        <w:keepNext w:val="0"/>
        <w:keepLines w:val="0"/>
        <w:pageBreakBefore w:val="0"/>
        <w:widowControl/>
        <w:shd w:val="clear" w:color="auto" w:fill="FFFFFF"/>
        <w:kinsoku/>
        <w:wordWrap/>
        <w:overflowPunct/>
        <w:topLinePunct w:val="0"/>
        <w:autoSpaceDE/>
        <w:autoSpaceDN/>
        <w:bidi w:val="0"/>
        <w:spacing w:after="0" w:line="560" w:lineRule="exact"/>
        <w:jc w:val="center"/>
        <w:textAlignment w:val="auto"/>
        <w:outlineLvl w:val="2"/>
        <w:rPr>
          <w:rFonts w:hint="eastAsia" w:ascii="方正小标宋简体" w:hAnsi="方正小标宋简体" w:eastAsia="方正小标宋简体" w:cs="方正小标宋简体"/>
          <w:b w:val="0"/>
          <w:bCs w:val="0"/>
          <w:color w:val="000000"/>
          <w:kern w:val="36"/>
          <w:sz w:val="44"/>
          <w:szCs w:val="44"/>
        </w:rPr>
      </w:pPr>
      <w:r>
        <w:rPr>
          <w:rFonts w:hint="eastAsia" w:ascii="方正小标宋简体" w:hAnsi="方正小标宋简体" w:eastAsia="方正小标宋简体" w:cs="方正小标宋简体"/>
          <w:b w:val="0"/>
          <w:bCs w:val="0"/>
          <w:color w:val="000000"/>
          <w:kern w:val="36"/>
          <w:sz w:val="44"/>
          <w:szCs w:val="44"/>
          <w:lang w:eastAsia="zh-CN"/>
        </w:rPr>
        <w:t>（</w:t>
      </w:r>
      <w:r>
        <w:rPr>
          <w:rFonts w:hint="eastAsia" w:ascii="方正小标宋简体" w:hAnsi="方正小标宋简体" w:eastAsia="方正小标宋简体" w:cs="方正小标宋简体"/>
          <w:b w:val="0"/>
          <w:bCs w:val="0"/>
          <w:color w:val="000000"/>
          <w:kern w:val="36"/>
          <w:sz w:val="44"/>
          <w:szCs w:val="44"/>
        </w:rPr>
        <w:t>可持续发展专项</w:t>
      </w:r>
      <w:r>
        <w:rPr>
          <w:rFonts w:hint="eastAsia" w:ascii="方正小标宋简体" w:hAnsi="方正小标宋简体" w:eastAsia="方正小标宋简体" w:cs="方正小标宋简体"/>
          <w:b w:val="0"/>
          <w:bCs w:val="0"/>
          <w:color w:val="000000"/>
          <w:kern w:val="36"/>
          <w:sz w:val="44"/>
          <w:szCs w:val="44"/>
          <w:lang w:eastAsia="zh-CN"/>
        </w:rPr>
        <w:t>）</w:t>
      </w:r>
      <w:r>
        <w:rPr>
          <w:rFonts w:hint="eastAsia" w:ascii="方正小标宋简体" w:hAnsi="方正小标宋简体" w:eastAsia="方正小标宋简体" w:cs="方正小标宋简体"/>
          <w:b w:val="0"/>
          <w:bCs w:val="0"/>
          <w:color w:val="000000"/>
          <w:kern w:val="36"/>
          <w:sz w:val="44"/>
          <w:szCs w:val="44"/>
        </w:rPr>
        <w:t>项目申请指南</w:t>
      </w:r>
    </w:p>
    <w:p>
      <w:pPr>
        <w:keepNext w:val="0"/>
        <w:keepLines w:val="0"/>
        <w:pageBreakBefore w:val="0"/>
        <w:kinsoku/>
        <w:wordWrap/>
        <w:overflowPunct/>
        <w:topLinePunct w:val="0"/>
        <w:autoSpaceDE/>
        <w:autoSpaceDN/>
        <w:bidi w:val="0"/>
        <w:spacing w:line="560" w:lineRule="exact"/>
        <w:textAlignment w:val="auto"/>
      </w:pP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一、申请内容</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outlineLvl w:val="2"/>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lang w:val="en-US" w:eastAsia="zh-CN"/>
        </w:rPr>
        <w:t>为牢固树立和践行绿水青山就是金山银山的理念，积极稳妥推进碳达峰碳中和，全面推动绿色发展，</w:t>
      </w:r>
      <w:r>
        <w:rPr>
          <w:rFonts w:hint="eastAsia" w:ascii="仿宋_GB2312" w:eastAsia="仿宋_GB2312" w:cs="Times New Roman" w:hAnsiTheme="minorEastAsia"/>
          <w:color w:val="000000"/>
          <w:kern w:val="0"/>
          <w:sz w:val="32"/>
          <w:szCs w:val="32"/>
        </w:rPr>
        <w:t>增进民生福祉，提高人民生活品质</w:t>
      </w:r>
      <w:r>
        <w:rPr>
          <w:rFonts w:hint="eastAsia" w:ascii="仿宋_GB2312" w:eastAsia="仿宋_GB2312" w:cs="Times New Roman" w:hAnsiTheme="minorEastAsia"/>
          <w:color w:val="000000"/>
          <w:kern w:val="0"/>
          <w:sz w:val="32"/>
          <w:szCs w:val="32"/>
          <w:lang w:val="en-US" w:eastAsia="zh-CN"/>
        </w:rPr>
        <w:t>，</w:t>
      </w:r>
      <w:r>
        <w:rPr>
          <w:rFonts w:hint="eastAsia" w:ascii="仿宋_GB2312" w:eastAsia="仿宋_GB2312" w:cs="Times New Roman" w:hAnsiTheme="minorEastAsia"/>
          <w:color w:val="000000"/>
          <w:kern w:val="0"/>
          <w:sz w:val="32"/>
          <w:szCs w:val="32"/>
        </w:rPr>
        <w:t>充分发挥科技创新在推动经济、社会和环境可持续发展中的支撑和引领作用，聚焦生态环境</w:t>
      </w:r>
      <w:r>
        <w:rPr>
          <w:rFonts w:hint="eastAsia" w:ascii="仿宋_GB2312" w:eastAsia="仿宋_GB2312" w:cs="Times New Roman" w:hAnsiTheme="minorEastAsia"/>
          <w:color w:val="000000"/>
          <w:kern w:val="0"/>
          <w:sz w:val="32"/>
          <w:szCs w:val="32"/>
          <w:lang w:eastAsia="zh-CN"/>
        </w:rPr>
        <w:t>和双碳技术</w:t>
      </w:r>
      <w:r>
        <w:rPr>
          <w:rFonts w:hint="eastAsia" w:ascii="仿宋_GB2312" w:eastAsia="仿宋_GB2312" w:cs="Times New Roman" w:hAnsiTheme="minorEastAsia"/>
          <w:color w:val="000000"/>
          <w:kern w:val="0"/>
          <w:sz w:val="32"/>
          <w:szCs w:val="32"/>
        </w:rPr>
        <w:t>、</w:t>
      </w:r>
      <w:r>
        <w:rPr>
          <w:rFonts w:hint="eastAsia" w:ascii="仿宋_GB2312" w:eastAsia="仿宋_GB2312" w:cs="Times New Roman" w:hAnsiTheme="minorEastAsia"/>
          <w:color w:val="000000"/>
          <w:kern w:val="0"/>
          <w:sz w:val="32"/>
          <w:szCs w:val="32"/>
          <w:lang w:eastAsia="zh-CN"/>
        </w:rPr>
        <w:t>安全应急技术、农业、海洋、</w:t>
      </w:r>
      <w:r>
        <w:rPr>
          <w:rFonts w:hint="eastAsia" w:ascii="仿宋_GB2312" w:eastAsia="仿宋_GB2312" w:cs="Times New Roman" w:hAnsiTheme="minorEastAsia"/>
          <w:color w:val="000000"/>
          <w:kern w:val="0"/>
          <w:sz w:val="32"/>
          <w:szCs w:val="32"/>
        </w:rPr>
        <w:t>食品与化妆品等重点领域的技术攻关、科技成果应用示范等创新活动，采取“揭榜挂帅”方式，对符合条件的可持续发展科技创新项目予以资助。</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二、设定依据</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hint="eastAsia" w:ascii="仿宋_GB2312" w:eastAsia="仿宋_GB2312" w:cs="Times New Roman" w:hAnsiTheme="minorEastAsia"/>
          <w:color w:val="000000"/>
          <w:kern w:val="0"/>
          <w:sz w:val="32"/>
          <w:szCs w:val="32"/>
          <w:highlight w:val="none"/>
          <w:lang w:eastAsia="zh-CN"/>
        </w:rPr>
      </w:pPr>
      <w:r>
        <w:rPr>
          <w:rFonts w:hint="eastAsia" w:ascii="仿宋_GB2312" w:eastAsia="仿宋_GB2312" w:cs="Times New Roman" w:hAnsiTheme="minorEastAsia"/>
          <w:color w:val="000000"/>
          <w:kern w:val="0"/>
          <w:sz w:val="32"/>
          <w:szCs w:val="32"/>
          <w:highlight w:val="none"/>
        </w:rPr>
        <w:t>（一）《国务院关于印发中国落实2030年可持续发展议程创新示范区建设方案的通知》，国务院，国发〔2016〕69号</w:t>
      </w:r>
      <w:r>
        <w:rPr>
          <w:rFonts w:hint="eastAsia" w:ascii="仿宋_GB2312" w:eastAsia="仿宋_GB2312" w:cs="Times New Roman" w:hAnsiTheme="minorEastAsia"/>
          <w:color w:val="000000"/>
          <w:kern w:val="0"/>
          <w:sz w:val="32"/>
          <w:szCs w:val="32"/>
          <w:highlight w:val="none"/>
          <w:lang w:eastAsia="zh-CN"/>
        </w:rPr>
        <w:t>。</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hint="eastAsia" w:ascii="仿宋_GB2312" w:eastAsia="仿宋_GB2312" w:cs="Times New Roman" w:hAnsiTheme="minorEastAsia"/>
          <w:color w:val="000000"/>
          <w:kern w:val="0"/>
          <w:sz w:val="32"/>
          <w:szCs w:val="32"/>
          <w:highlight w:val="none"/>
          <w:lang w:eastAsia="zh-CN"/>
        </w:rPr>
      </w:pPr>
      <w:r>
        <w:rPr>
          <w:rFonts w:hint="eastAsia" w:ascii="仿宋_GB2312" w:eastAsia="仿宋_GB2312" w:cs="Times New Roman" w:hAnsiTheme="minorEastAsia"/>
          <w:color w:val="000000"/>
          <w:kern w:val="0"/>
          <w:sz w:val="32"/>
          <w:szCs w:val="32"/>
          <w:highlight w:val="none"/>
        </w:rPr>
        <w:t>（二）《深圳市人民政府关于印发&lt;深圳市可持续发展规划（2017—2030年）(2022年修订）&gt;《深圳市国家可持续发展议程创新示范区建设方案（2022—2025）&gt;的通知》，深圳市人民政府，深府〔2023〕5号</w:t>
      </w:r>
      <w:r>
        <w:rPr>
          <w:rFonts w:hint="eastAsia" w:ascii="仿宋_GB2312" w:eastAsia="仿宋_GB2312" w:cs="Times New Roman" w:hAnsiTheme="minorEastAsia"/>
          <w:color w:val="000000"/>
          <w:kern w:val="0"/>
          <w:sz w:val="32"/>
          <w:szCs w:val="32"/>
          <w:highlight w:val="none"/>
          <w:lang w:eastAsia="zh-CN"/>
        </w:rPr>
        <w:t>。</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outlineLvl w:val="2"/>
        <w:rPr>
          <w:rFonts w:hint="eastAsia" w:ascii="仿宋_GB2312" w:eastAsia="仿宋_GB2312" w:cs="Times New Roman" w:hAnsiTheme="minorEastAsia"/>
          <w:color w:val="000000"/>
          <w:kern w:val="0"/>
          <w:sz w:val="32"/>
          <w:szCs w:val="32"/>
          <w:highlight w:val="none"/>
          <w:lang w:val="en-US" w:eastAsia="zh-CN"/>
        </w:rPr>
      </w:pPr>
      <w:r>
        <w:rPr>
          <w:rFonts w:hint="eastAsia" w:ascii="仿宋_GB2312" w:eastAsia="仿宋_GB2312" w:cs="Times New Roman" w:hAnsiTheme="minorEastAsia"/>
          <w:color w:val="000000"/>
          <w:kern w:val="0"/>
          <w:sz w:val="32"/>
          <w:szCs w:val="32"/>
          <w:highlight w:val="none"/>
        </w:rPr>
        <w:t>（三）</w:t>
      </w:r>
      <w:r>
        <w:rPr>
          <w:rFonts w:hint="eastAsia" w:ascii="仿宋_GB2312" w:eastAsia="仿宋_GB2312" w:cs="Times New Roman" w:hAnsiTheme="minorEastAsia"/>
          <w:color w:val="000000"/>
          <w:kern w:val="0"/>
          <w:sz w:val="32"/>
          <w:szCs w:val="32"/>
          <w:highlight w:val="none"/>
          <w:lang w:eastAsia="zh-CN"/>
        </w:rPr>
        <w:t>《深圳市重点领域研发计划管理办法》，深圳市科技创新局，深科创规〔202</w:t>
      </w:r>
      <w:r>
        <w:rPr>
          <w:rFonts w:hint="eastAsia" w:ascii="仿宋_GB2312" w:eastAsia="仿宋_GB2312" w:cs="Times New Roman" w:hAnsiTheme="minorEastAsia"/>
          <w:color w:val="000000"/>
          <w:kern w:val="0"/>
          <w:sz w:val="32"/>
          <w:szCs w:val="32"/>
          <w:highlight w:val="none"/>
          <w:lang w:val="en-US" w:eastAsia="zh-CN"/>
        </w:rPr>
        <w:t>4</w:t>
      </w:r>
      <w:r>
        <w:rPr>
          <w:rFonts w:hint="eastAsia" w:ascii="仿宋_GB2312" w:eastAsia="仿宋_GB2312" w:cs="Times New Roman" w:hAnsiTheme="minorEastAsia"/>
          <w:color w:val="000000"/>
          <w:kern w:val="0"/>
          <w:sz w:val="32"/>
          <w:szCs w:val="32"/>
          <w:highlight w:val="none"/>
          <w:lang w:eastAsia="zh-CN"/>
        </w:rPr>
        <w:t>〕</w:t>
      </w:r>
      <w:r>
        <w:rPr>
          <w:rFonts w:hint="eastAsia" w:ascii="仿宋_GB2312" w:eastAsia="仿宋_GB2312" w:cs="Times New Roman" w:hAnsiTheme="minorEastAsia"/>
          <w:color w:val="000000"/>
          <w:kern w:val="0"/>
          <w:sz w:val="32"/>
          <w:szCs w:val="32"/>
          <w:highlight w:val="none"/>
          <w:lang w:val="en-US" w:eastAsia="zh-CN"/>
        </w:rPr>
        <w:t>1</w:t>
      </w:r>
      <w:r>
        <w:rPr>
          <w:rFonts w:hint="eastAsia" w:ascii="仿宋_GB2312" w:eastAsia="仿宋_GB2312" w:cs="Times New Roman" w:hAnsiTheme="minorEastAsia"/>
          <w:color w:val="000000"/>
          <w:kern w:val="0"/>
          <w:sz w:val="32"/>
          <w:szCs w:val="32"/>
          <w:highlight w:val="none"/>
          <w:lang w:eastAsia="zh-CN"/>
        </w:rPr>
        <w:t>号</w:t>
      </w:r>
      <w:r>
        <w:rPr>
          <w:rFonts w:hint="eastAsia" w:ascii="仿宋_GB2312" w:eastAsia="仿宋_GB2312" w:cs="Times New Roman" w:hAnsiTheme="minorEastAsia"/>
          <w:color w:val="000000"/>
          <w:kern w:val="0"/>
          <w:sz w:val="32"/>
          <w:szCs w:val="32"/>
          <w:highlight w:val="none"/>
          <w:lang w:val="en-US" w:eastAsia="zh-CN"/>
        </w:rPr>
        <w:t>。</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eastAsia" w:ascii="仿宋_GB2312" w:hAnsi="仿宋_GB2312" w:eastAsia="仿宋_GB2312" w:cs="仿宋_GB2312"/>
          <w:b w:val="0"/>
          <w:i w:val="0"/>
          <w:caps w:val="0"/>
          <w:spacing w:val="0"/>
          <w:kern w:val="0"/>
          <w:sz w:val="32"/>
          <w:szCs w:val="32"/>
          <w:lang w:eastAsia="zh-CN"/>
        </w:rPr>
        <w:t>（</w:t>
      </w:r>
      <w:r>
        <w:rPr>
          <w:rFonts w:hint="eastAsia" w:ascii="仿宋_GB2312" w:hAnsi="仿宋_GB2312" w:cs="仿宋_GB2312"/>
          <w:b w:val="0"/>
          <w:i w:val="0"/>
          <w:caps w:val="0"/>
          <w:spacing w:val="0"/>
          <w:kern w:val="0"/>
          <w:sz w:val="32"/>
          <w:szCs w:val="32"/>
          <w:lang w:val="en-US" w:eastAsia="zh-CN"/>
        </w:rPr>
        <w:t>四</w:t>
      </w:r>
      <w:r>
        <w:rPr>
          <w:rFonts w:hint="eastAsia" w:ascii="仿宋_GB2312" w:hAnsi="仿宋_GB2312" w:eastAsia="仿宋_GB2312" w:cs="仿宋_GB2312"/>
          <w:b w:val="0"/>
          <w:i w:val="0"/>
          <w:caps w:val="0"/>
          <w:spacing w:val="0"/>
          <w:kern w:val="0"/>
          <w:sz w:val="32"/>
          <w:szCs w:val="32"/>
          <w:lang w:eastAsia="zh-CN"/>
        </w:rPr>
        <w:t>）</w:t>
      </w:r>
      <w:r>
        <w:rPr>
          <w:rFonts w:hint="eastAsia" w:ascii="仿宋_GB2312" w:hAnsi="仿宋_GB2312" w:eastAsia="仿宋_GB2312" w:cs="仿宋_GB2312"/>
          <w:b w:val="0"/>
          <w:i w:val="0"/>
          <w:caps w:val="0"/>
          <w:spacing w:val="0"/>
          <w:kern w:val="0"/>
          <w:sz w:val="32"/>
          <w:szCs w:val="32"/>
        </w:rPr>
        <w:t>《深圳市科技计划项目验收管理办法》</w:t>
      </w:r>
      <w:r>
        <w:rPr>
          <w:rFonts w:hint="eastAsia" w:ascii="仿宋_GB2312" w:hAnsi="仿宋_GB2312" w:eastAsia="仿宋_GB2312" w:cs="仿宋_GB2312"/>
          <w:b w:val="0"/>
          <w:i w:val="0"/>
          <w:caps w:val="0"/>
          <w:spacing w:val="0"/>
          <w:kern w:val="0"/>
          <w:sz w:val="32"/>
          <w:szCs w:val="32"/>
          <w:lang w:eastAsia="zh-CN"/>
        </w:rPr>
        <w:t>，</w:t>
      </w:r>
      <w:r>
        <w:rPr>
          <w:rFonts w:hint="eastAsia" w:ascii="仿宋_GB2312" w:hAnsi="仿宋_GB2312" w:eastAsia="仿宋_GB2312" w:cs="仿宋_GB2312"/>
          <w:kern w:val="0"/>
          <w:sz w:val="32"/>
          <w:szCs w:val="32"/>
          <w:u w:val="none"/>
        </w:rPr>
        <w:t>深圳市科技创新</w:t>
      </w:r>
      <w:r>
        <w:rPr>
          <w:rFonts w:hint="eastAsia" w:ascii="仿宋_GB2312" w:hAnsi="仿宋_GB2312" w:cs="仿宋_GB2312"/>
          <w:kern w:val="0"/>
          <w:sz w:val="32"/>
          <w:szCs w:val="32"/>
          <w:u w:val="none"/>
          <w:lang w:eastAsia="zh-CN"/>
        </w:rPr>
        <w:t>局，</w:t>
      </w:r>
      <w:r>
        <w:rPr>
          <w:rFonts w:hint="eastAsia" w:ascii="仿宋_GB2312" w:hAnsi="仿宋_GB2312" w:eastAsia="仿宋_GB2312" w:cs="仿宋_GB2312"/>
          <w:i w:val="0"/>
          <w:caps w:val="0"/>
          <w:color w:val="040404"/>
          <w:spacing w:val="0"/>
          <w:kern w:val="0"/>
          <w:sz w:val="32"/>
          <w:szCs w:val="32"/>
          <w:shd w:val="clear" w:color="auto" w:fill="auto"/>
          <w:lang w:val="en-US" w:eastAsia="zh-CN" w:bidi="ar"/>
        </w:rPr>
        <w:t>深科技创新规〔2023〕7号</w:t>
      </w:r>
      <w:r>
        <w:rPr>
          <w:rFonts w:hint="eastAsia" w:ascii="仿宋_GB2312" w:hAnsi="仿宋_GB2312" w:cs="仿宋_GB2312"/>
          <w:i w:val="0"/>
          <w:caps w:val="0"/>
          <w:spacing w:val="0"/>
          <w:kern w:val="0"/>
          <w:sz w:val="32"/>
          <w:szCs w:val="32"/>
          <w:shd w:val="clear" w:color="auto" w:fill="auto"/>
          <w:lang w:val="en-US" w:eastAsia="zh-CN" w:bidi="ar"/>
        </w:rPr>
        <w:t>。</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outlineLvl w:val="2"/>
        <w:rPr>
          <w:rFonts w:ascii="黑体" w:hAnsi="黑体" w:eastAsia="黑体" w:cs="Times New Roman"/>
          <w:bCs/>
          <w:color w:val="000000"/>
          <w:kern w:val="0"/>
          <w:sz w:val="32"/>
          <w:szCs w:val="32"/>
          <w:highlight w:val="none"/>
        </w:rPr>
      </w:pPr>
      <w:r>
        <w:rPr>
          <w:rFonts w:hint="eastAsia" w:ascii="黑体" w:hAnsi="黑体" w:eastAsia="黑体" w:cs="Times New Roman"/>
          <w:bCs/>
          <w:color w:val="000000"/>
          <w:kern w:val="0"/>
          <w:sz w:val="32"/>
          <w:szCs w:val="32"/>
          <w:highlight w:val="none"/>
        </w:rPr>
        <w:t>三、支持强度与方式</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2" w:firstLineChars="200"/>
        <w:jc w:val="left"/>
        <w:textAlignment w:val="auto"/>
        <w:rPr>
          <w:rFonts w:hint="eastAsia" w:ascii="仿宋_GB2312" w:eastAsia="仿宋_GB2312" w:cs="Times New Roman" w:hAnsiTheme="minorEastAsia"/>
          <w:color w:val="000000"/>
          <w:kern w:val="0"/>
          <w:sz w:val="32"/>
          <w:szCs w:val="32"/>
          <w:lang w:eastAsia="zh-CN"/>
        </w:rPr>
      </w:pPr>
      <w:r>
        <w:rPr>
          <w:rFonts w:hint="eastAsia" w:ascii="仿宋_GB2312" w:eastAsia="仿宋_GB2312" w:cs="Times New Roman" w:hAnsiTheme="minorEastAsia"/>
          <w:b/>
          <w:color w:val="000000"/>
          <w:kern w:val="0"/>
          <w:sz w:val="32"/>
          <w:szCs w:val="32"/>
        </w:rPr>
        <w:t>（一）支持强度：</w:t>
      </w:r>
      <w:r>
        <w:rPr>
          <w:rFonts w:hint="eastAsia" w:ascii="仿宋_GB2312" w:eastAsia="仿宋_GB2312" w:cs="Times New Roman" w:hAnsiTheme="minorEastAsia"/>
          <w:color w:val="000000"/>
          <w:kern w:val="0"/>
          <w:sz w:val="32"/>
          <w:szCs w:val="32"/>
        </w:rPr>
        <w:t>有数量限制。受科技研发资金年度总额控制，单个项目资助强度最高不超过</w:t>
      </w:r>
      <w:r>
        <w:rPr>
          <w:rFonts w:hint="eastAsia" w:ascii="仿宋_GB2312" w:eastAsia="仿宋_GB2312" w:cs="Times New Roman" w:hAnsiTheme="minorEastAsia"/>
          <w:color w:val="000000"/>
          <w:kern w:val="0"/>
          <w:sz w:val="32"/>
          <w:szCs w:val="32"/>
          <w:lang w:val="en-US" w:eastAsia="zh-CN"/>
        </w:rPr>
        <w:t>30</w:t>
      </w:r>
      <w:r>
        <w:rPr>
          <w:rFonts w:hint="eastAsia" w:ascii="仿宋_GB2312" w:eastAsia="仿宋_GB2312" w:cs="Times New Roman" w:hAnsiTheme="minorEastAsia"/>
          <w:color w:val="000000"/>
          <w:kern w:val="0"/>
          <w:sz w:val="32"/>
          <w:szCs w:val="32"/>
        </w:rPr>
        <w:t>00万元</w:t>
      </w:r>
      <w:r>
        <w:rPr>
          <w:rFonts w:hint="eastAsia" w:ascii="仿宋_GB2312" w:eastAsia="仿宋_GB2312" w:cs="Times New Roman" w:hAnsiTheme="minorEastAsia"/>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spacing w:line="560" w:lineRule="exact"/>
        <w:ind w:firstLine="642" w:firstLineChars="200"/>
        <w:jc w:val="left"/>
        <w:textAlignment w:val="auto"/>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b/>
          <w:color w:val="000000"/>
          <w:kern w:val="0"/>
          <w:sz w:val="32"/>
          <w:szCs w:val="32"/>
        </w:rPr>
        <w:t>（</w:t>
      </w:r>
      <w:r>
        <w:rPr>
          <w:rFonts w:hint="eastAsia" w:ascii="仿宋_GB2312" w:eastAsia="仿宋_GB2312" w:cs="Times New Roman" w:hAnsiTheme="minorEastAsia"/>
          <w:b/>
          <w:color w:val="000000"/>
          <w:kern w:val="0"/>
          <w:sz w:val="32"/>
          <w:szCs w:val="32"/>
          <w:lang w:eastAsia="zh-CN"/>
        </w:rPr>
        <w:t>二</w:t>
      </w:r>
      <w:r>
        <w:rPr>
          <w:rFonts w:hint="eastAsia" w:ascii="仿宋_GB2312" w:eastAsia="仿宋_GB2312" w:cs="Times New Roman" w:hAnsiTheme="minorEastAsia"/>
          <w:b/>
          <w:color w:val="000000"/>
          <w:kern w:val="0"/>
          <w:sz w:val="32"/>
          <w:szCs w:val="32"/>
        </w:rPr>
        <w:t>）支持方式：</w:t>
      </w:r>
      <w:r>
        <w:rPr>
          <w:rFonts w:hint="eastAsia" w:ascii="仿宋_GB2312" w:hAnsi="仿宋_GB2312" w:eastAsia="仿宋_GB2312" w:cs="仿宋_GB2312"/>
          <w:bCs/>
          <w:sz w:val="32"/>
          <w:szCs w:val="32"/>
        </w:rPr>
        <w:t>事前资助</w:t>
      </w:r>
      <w:r>
        <w:rPr>
          <w:rFonts w:hint="eastAsia" w:ascii="仿宋_GB2312" w:eastAsia="仿宋_GB2312" w:cs="Times New Roman" w:hAnsiTheme="minorEastAsia"/>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四、申请条件</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ascii="仿宋_GB2312" w:eastAsia="仿宋_GB2312" w:cs="Times New Roman" w:hAnsiTheme="minorEastAsia"/>
          <w:color w:val="000000"/>
          <w:kern w:val="0"/>
          <w:sz w:val="32"/>
          <w:szCs w:val="32"/>
          <w:highlight w:val="none"/>
        </w:rPr>
      </w:pPr>
      <w:r>
        <w:rPr>
          <w:rFonts w:hint="eastAsia" w:ascii="仿宋_GB2312" w:eastAsia="仿宋_GB2312" w:cs="Times New Roman" w:hAnsiTheme="minorEastAsia"/>
          <w:color w:val="000000"/>
          <w:kern w:val="0"/>
          <w:sz w:val="32"/>
          <w:szCs w:val="32"/>
        </w:rPr>
        <w:t>申请202</w:t>
      </w:r>
      <w:r>
        <w:rPr>
          <w:rFonts w:hint="eastAsia" w:ascii="仿宋_GB2312" w:eastAsia="仿宋_GB2312" w:cs="Times New Roman" w:hAnsiTheme="minorEastAsia"/>
          <w:color w:val="000000"/>
          <w:kern w:val="0"/>
          <w:sz w:val="32"/>
          <w:szCs w:val="32"/>
          <w:lang w:val="en-US" w:eastAsia="zh-CN"/>
        </w:rPr>
        <w:t>4</w:t>
      </w:r>
      <w:r>
        <w:rPr>
          <w:rFonts w:hint="eastAsia" w:ascii="仿宋_GB2312" w:eastAsia="仿宋_GB2312" w:cs="Times New Roman" w:hAnsiTheme="minorEastAsia"/>
          <w:color w:val="000000"/>
          <w:kern w:val="0"/>
          <w:sz w:val="32"/>
          <w:szCs w:val="32"/>
        </w:rPr>
        <w:t>年度科技重大专项（可持续发展专项）项目（以下简称</w:t>
      </w:r>
      <w:r>
        <w:rPr>
          <w:rFonts w:hint="eastAsia" w:ascii="仿宋_GB2312" w:eastAsia="仿宋_GB2312" w:cs="Times New Roman" w:hAnsiTheme="minorEastAsia"/>
          <w:color w:val="000000"/>
          <w:kern w:val="0"/>
          <w:sz w:val="32"/>
          <w:szCs w:val="32"/>
          <w:highlight w:val="none"/>
        </w:rPr>
        <w:t>“项目”）资助应当符合以下条件：</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hint="eastAsia" w:ascii="仿宋_GB2312" w:eastAsia="仿宋_GB2312" w:cs="Times New Roman" w:hAnsiTheme="minorEastAsia"/>
          <w:color w:val="000000"/>
          <w:kern w:val="0"/>
          <w:sz w:val="32"/>
          <w:szCs w:val="32"/>
          <w:highlight w:val="none"/>
        </w:rPr>
      </w:pPr>
      <w:r>
        <w:rPr>
          <w:rFonts w:hint="eastAsia" w:ascii="仿宋_GB2312" w:eastAsia="仿宋_GB2312" w:cs="Times New Roman" w:hAnsiTheme="minorEastAsia"/>
          <w:color w:val="000000"/>
          <w:kern w:val="0"/>
          <w:sz w:val="32"/>
          <w:szCs w:val="32"/>
          <w:highlight w:val="none"/>
        </w:rPr>
        <w:t>（一）牵头申请单位应当是在深圳市（含深汕特别合作区）依法注册，具备法人资格的企业、高校、科研机构、医疗卫生机构。</w:t>
      </w:r>
    </w:p>
    <w:p>
      <w:pPr>
        <w:keepNext w:val="0"/>
        <w:keepLines w:val="0"/>
        <w:pageBreakBefore w:val="0"/>
        <w:widowControl/>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lang w:val="en-US" w:eastAsia="zh-CN" w:bidi="ar-SA"/>
        </w:rPr>
        <w:t>（二）企业作为牵头申请单位的，</w:t>
      </w:r>
      <w:r>
        <w:rPr>
          <w:rFonts w:hint="default" w:ascii="仿宋_GB2312" w:hAnsi="仿宋" w:eastAsia="仿宋_GB2312" w:cs="Times New Roman"/>
          <w:b w:val="0"/>
          <w:bCs w:val="0"/>
          <w:color w:val="auto"/>
          <w:kern w:val="0"/>
          <w:sz w:val="32"/>
          <w:szCs w:val="32"/>
          <w:highlight w:val="none"/>
          <w:lang w:val="en-US" w:eastAsia="zh-CN" w:bidi="ar-SA"/>
        </w:rPr>
        <w:t>须</w:t>
      </w:r>
      <w:r>
        <w:rPr>
          <w:rFonts w:hint="default" w:ascii="仿宋_GB2312" w:hAnsi="仿宋_GB2312" w:eastAsia="仿宋_GB2312" w:cs="仿宋_GB2312"/>
          <w:kern w:val="0"/>
          <w:sz w:val="32"/>
          <w:szCs w:val="32"/>
          <w:u w:val="none"/>
          <w:lang w:val="en-US" w:eastAsia="zh-CN" w:bidi="ar-SA"/>
        </w:rPr>
        <w:t>满足以下</w:t>
      </w:r>
      <w:r>
        <w:rPr>
          <w:rFonts w:hint="eastAsia" w:ascii="仿宋_GB2312" w:hAnsi="仿宋_GB2312" w:eastAsia="仿宋_GB2312" w:cs="仿宋_GB2312"/>
          <w:kern w:val="0"/>
          <w:sz w:val="32"/>
          <w:szCs w:val="32"/>
          <w:u w:val="none"/>
          <w:lang w:val="en-US" w:eastAsia="zh-CN" w:bidi="ar-SA"/>
        </w:rPr>
        <w:t>五个</w:t>
      </w:r>
      <w:r>
        <w:rPr>
          <w:rFonts w:hint="default" w:ascii="仿宋_GB2312" w:hAnsi="仿宋_GB2312" w:eastAsia="仿宋_GB2312" w:cs="仿宋_GB2312"/>
          <w:kern w:val="0"/>
          <w:sz w:val="32"/>
          <w:szCs w:val="32"/>
          <w:u w:val="none"/>
          <w:lang w:val="en-US" w:eastAsia="zh-CN" w:bidi="ar-SA"/>
        </w:rPr>
        <w:t>条件之一：</w:t>
      </w:r>
    </w:p>
    <w:p>
      <w:pPr>
        <w:keepNext w:val="0"/>
        <w:keepLines w:val="0"/>
        <w:pageBreakBefore w:val="0"/>
        <w:widowControl/>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u w:val="none"/>
          <w:lang w:val="en-US" w:eastAsia="zh-CN" w:bidi="ar-SA"/>
        </w:rPr>
        <w:t>1.</w:t>
      </w:r>
      <w:r>
        <w:rPr>
          <w:rFonts w:hint="eastAsia" w:ascii="仿宋_GB2312" w:hAnsi="仿宋_GB2312" w:eastAsia="仿宋_GB2312" w:cs="仿宋_GB2312"/>
          <w:kern w:val="0"/>
          <w:sz w:val="32"/>
          <w:szCs w:val="32"/>
          <w:lang w:val="en-US" w:eastAsia="zh-CN" w:bidi="ar-SA"/>
        </w:rPr>
        <w:t>国家高新技术企业</w:t>
      </w:r>
      <w:r>
        <w:rPr>
          <w:rFonts w:hint="default" w:ascii="仿宋_GB2312" w:hAnsi="仿宋_GB2312" w:eastAsia="仿宋_GB2312" w:cs="仿宋_GB2312"/>
          <w:kern w:val="0"/>
          <w:sz w:val="32"/>
          <w:szCs w:val="32"/>
          <w:lang w:val="en-US" w:eastAsia="zh-CN" w:bidi="ar-SA"/>
        </w:rPr>
        <w:t>或</w:t>
      </w:r>
      <w:r>
        <w:rPr>
          <w:rFonts w:hint="eastAsia" w:ascii="仿宋_GB2312" w:hAnsi="仿宋_GB2312" w:eastAsia="仿宋_GB2312" w:cs="仿宋_GB2312"/>
          <w:kern w:val="0"/>
          <w:sz w:val="32"/>
          <w:szCs w:val="32"/>
          <w:lang w:val="en-US" w:eastAsia="zh-CN" w:bidi="ar-SA"/>
        </w:rPr>
        <w:t>技术先进型服务企业</w:t>
      </w:r>
      <w:r>
        <w:rPr>
          <w:rFonts w:hint="eastAsia" w:ascii="仿宋_GB2312" w:hAnsi="仿宋_GB2312" w:eastAsia="仿宋_GB2312" w:cs="仿宋_GB2312"/>
          <w:kern w:val="0"/>
          <w:sz w:val="32"/>
          <w:szCs w:val="32"/>
          <w:u w:val="none"/>
          <w:lang w:val="en-US" w:eastAsia="zh-CN" w:bidi="ar-SA"/>
        </w:rPr>
        <w:t>（证书发证年度为20</w:t>
      </w:r>
      <w:r>
        <w:rPr>
          <w:rFonts w:hint="default" w:ascii="仿宋_GB2312" w:hAnsi="仿宋_GB2312" w:eastAsia="仿宋_GB2312" w:cs="仿宋_GB2312"/>
          <w:kern w:val="0"/>
          <w:sz w:val="32"/>
          <w:szCs w:val="32"/>
          <w:u w:val="none"/>
          <w:lang w:val="en-US" w:eastAsia="zh-CN" w:bidi="ar-SA"/>
        </w:rPr>
        <w:t>2</w:t>
      </w:r>
      <w:r>
        <w:rPr>
          <w:rFonts w:hint="eastAsia" w:ascii="仿宋_GB2312" w:hAnsi="仿宋_GB2312" w:eastAsia="仿宋_GB2312" w:cs="仿宋_GB2312"/>
          <w:kern w:val="0"/>
          <w:sz w:val="32"/>
          <w:szCs w:val="32"/>
          <w:u w:val="none"/>
          <w:lang w:val="en-US" w:eastAsia="zh-CN" w:bidi="ar-SA"/>
        </w:rPr>
        <w:t>1年</w:t>
      </w:r>
      <w:r>
        <w:rPr>
          <w:rFonts w:hint="default" w:ascii="仿宋_GB2312" w:hAnsi="仿宋_GB2312" w:eastAsia="仿宋_GB2312" w:cs="仿宋_GB2312"/>
          <w:kern w:val="0"/>
          <w:sz w:val="32"/>
          <w:szCs w:val="32"/>
          <w:u w:val="none"/>
          <w:lang w:val="en-US" w:eastAsia="zh-CN" w:bidi="ar-SA"/>
        </w:rPr>
        <w:t>及以后</w:t>
      </w:r>
      <w:r>
        <w:rPr>
          <w:rFonts w:hint="eastAsia" w:ascii="仿宋_GB2312" w:hAnsi="仿宋_GB2312" w:eastAsia="仿宋_GB2312" w:cs="仿宋_GB2312"/>
          <w:kern w:val="0"/>
          <w:sz w:val="32"/>
          <w:szCs w:val="32"/>
          <w:u w:val="none"/>
          <w:lang w:val="en-US" w:eastAsia="zh-CN" w:bidi="ar-SA"/>
        </w:rPr>
        <w:t>）</w:t>
      </w:r>
      <w:r>
        <w:rPr>
          <w:rFonts w:hint="eastAsia" w:ascii="仿宋_GB2312" w:hAnsi="仿宋_GB2312" w:eastAsia="仿宋_GB2312" w:cs="仿宋_GB2312"/>
          <w:kern w:val="0"/>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2.202</w:t>
      </w:r>
      <w:r>
        <w:rPr>
          <w:rFonts w:hint="eastAsia" w:ascii="仿宋_GB2312" w:hAnsi="仿宋_GB2312" w:eastAsia="仿宋_GB2312" w:cs="仿宋_GB2312"/>
          <w:kern w:val="0"/>
          <w:sz w:val="32"/>
          <w:szCs w:val="32"/>
          <w:lang w:val="en-US" w:eastAsia="zh-CN" w:bidi="ar-SA"/>
        </w:rPr>
        <w:t>3年度研发费用超过5000万元或2</w:t>
      </w:r>
      <w:r>
        <w:rPr>
          <w:rFonts w:hint="eastAsia" w:ascii="仿宋_GB2312" w:hAnsi="仿宋_GB2312" w:eastAsia="仿宋_GB2312" w:cs="仿宋_GB2312"/>
          <w:kern w:val="0"/>
          <w:sz w:val="32"/>
          <w:szCs w:val="32"/>
          <w:highlight w:val="none"/>
          <w:lang w:val="en-US" w:eastAsia="zh-CN" w:bidi="ar-SA"/>
        </w:rPr>
        <w:t>024年</w:t>
      </w:r>
      <w:r>
        <w:rPr>
          <w:rFonts w:hint="eastAsia" w:ascii="仿宋_GB2312" w:hAnsi="仿宋_GB2312" w:eastAsia="仿宋_GB2312" w:cs="仿宋_GB2312"/>
          <w:kern w:val="0"/>
          <w:sz w:val="32"/>
          <w:szCs w:val="32"/>
          <w:lang w:val="en-US" w:eastAsia="zh-CN" w:bidi="ar-SA"/>
        </w:rPr>
        <w:t>上半年研发费用超过3000万元。</w:t>
      </w:r>
    </w:p>
    <w:p>
      <w:pPr>
        <w:keepNext w:val="0"/>
        <w:keepLines w:val="0"/>
        <w:pageBreakBefore w:val="0"/>
        <w:widowControl/>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3.经</w:t>
      </w:r>
      <w:r>
        <w:rPr>
          <w:rFonts w:hint="eastAsia" w:ascii="仿宋_GB2312" w:hAnsi="仿宋_GB2312" w:eastAsia="仿宋_GB2312" w:cs="仿宋_GB2312"/>
          <w:kern w:val="0"/>
          <w:sz w:val="32"/>
          <w:szCs w:val="32"/>
          <w:lang w:val="en-US" w:eastAsia="zh-CN" w:bidi="ar-SA"/>
        </w:rPr>
        <w:t>国家、省、市工信部门</w:t>
      </w:r>
      <w:r>
        <w:rPr>
          <w:rFonts w:hint="default" w:ascii="仿宋_GB2312" w:hAnsi="仿宋_GB2312" w:eastAsia="仿宋_GB2312" w:cs="仿宋_GB2312"/>
          <w:kern w:val="0"/>
          <w:sz w:val="32"/>
          <w:szCs w:val="32"/>
          <w:lang w:val="en-US" w:eastAsia="zh-CN" w:bidi="ar-SA"/>
        </w:rPr>
        <w:t>认定的专精特新</w:t>
      </w:r>
      <w:r>
        <w:rPr>
          <w:rFonts w:hint="eastAsia" w:ascii="仿宋_GB2312" w:hAnsi="仿宋_GB2312" w:eastAsia="仿宋_GB2312" w:cs="仿宋_GB2312"/>
          <w:kern w:val="0"/>
          <w:sz w:val="32"/>
          <w:szCs w:val="32"/>
          <w:lang w:val="en-US" w:eastAsia="zh-CN" w:bidi="ar-SA"/>
        </w:rPr>
        <w:t>小巨人</w:t>
      </w:r>
      <w:r>
        <w:rPr>
          <w:rFonts w:hint="default" w:ascii="仿宋_GB2312" w:hAnsi="仿宋_GB2312" w:eastAsia="仿宋_GB2312" w:cs="仿宋_GB2312"/>
          <w:kern w:val="0"/>
          <w:sz w:val="32"/>
          <w:szCs w:val="32"/>
          <w:lang w:val="en-US" w:eastAsia="zh-CN" w:bidi="ar-SA"/>
        </w:rPr>
        <w:t>企业</w:t>
      </w:r>
      <w:r>
        <w:rPr>
          <w:rFonts w:hint="eastAsia" w:ascii="仿宋_GB2312" w:hAnsi="仿宋_GB2312" w:eastAsia="仿宋_GB2312" w:cs="仿宋_GB2312"/>
          <w:kern w:val="0"/>
          <w:sz w:val="32"/>
          <w:szCs w:val="32"/>
          <w:lang w:val="en-US" w:eastAsia="zh-CN" w:bidi="ar-SA"/>
        </w:rPr>
        <w:t>或专精特新企业。</w:t>
      </w:r>
    </w:p>
    <w:p>
      <w:pPr>
        <w:keepNext w:val="0"/>
        <w:keepLines w:val="0"/>
        <w:pageBreakBefore w:val="0"/>
        <w:widowControl w:val="0"/>
        <w:numPr>
          <w:ilvl w:val="0"/>
          <w:numId w:val="0"/>
        </w:numPr>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lang w:val="en-US" w:eastAsia="zh-CN" w:bidi="ar-SA"/>
        </w:rPr>
        <w:t>4.</w:t>
      </w:r>
      <w:r>
        <w:rPr>
          <w:rFonts w:hint="eastAsia" w:ascii="仿宋_GB2312" w:hAnsi="仿宋_GB2312" w:eastAsia="仿宋_GB2312" w:cs="仿宋_GB2312"/>
          <w:kern w:val="0"/>
          <w:sz w:val="32"/>
          <w:szCs w:val="32"/>
          <w:u w:val="none"/>
          <w:lang w:val="en-US" w:eastAsia="zh-CN" w:bidi="ar-SA"/>
        </w:rPr>
        <w:t>经市科技部门认定为</w:t>
      </w:r>
      <w:r>
        <w:rPr>
          <w:rFonts w:hint="eastAsia" w:ascii="仿宋_GB2312" w:hAnsi="华文仿宋" w:eastAsia="仿宋_GB2312" w:cs="华文仿宋"/>
          <w:kern w:val="2"/>
          <w:sz w:val="32"/>
          <w:szCs w:val="32"/>
          <w:lang w:val="en-US" w:eastAsia="zh-CN" w:bidi="ar-SA"/>
        </w:rPr>
        <w:t>“深圳市引进重点创新型企业”的单位。</w:t>
      </w:r>
    </w:p>
    <w:p>
      <w:pPr>
        <w:keepNext w:val="0"/>
        <w:keepLines w:val="0"/>
        <w:pageBreakBefore w:val="0"/>
        <w:widowControl w:val="0"/>
        <w:numPr>
          <w:ilvl w:val="0"/>
          <w:numId w:val="0"/>
        </w:numPr>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b w:val="0"/>
          <w:bCs/>
          <w:kern w:val="2"/>
          <w:sz w:val="32"/>
          <w:szCs w:val="32"/>
          <w:u w:val="none"/>
          <w:lang w:val="en-US" w:eastAsia="zh-CN" w:bidi="ar-SA"/>
        </w:rPr>
      </w:pPr>
      <w:r>
        <w:rPr>
          <w:rFonts w:hint="eastAsia" w:ascii="仿宋_GB2312" w:hAnsi="仿宋_GB2312" w:eastAsia="仿宋_GB2312" w:cs="仿宋_GB2312"/>
          <w:kern w:val="0"/>
          <w:sz w:val="32"/>
          <w:szCs w:val="32"/>
          <w:lang w:val="en-US" w:eastAsia="zh-CN" w:bidi="ar-SA"/>
        </w:rPr>
        <w:t>5.</w:t>
      </w:r>
      <w:r>
        <w:rPr>
          <w:rFonts w:hint="eastAsia" w:ascii="仿宋_GB2312" w:hAnsi="仿宋_GB2312" w:eastAsia="仿宋_GB2312" w:cs="仿宋_GB2312"/>
          <w:b w:val="0"/>
          <w:bCs/>
          <w:kern w:val="2"/>
          <w:sz w:val="32"/>
          <w:szCs w:val="32"/>
          <w:u w:val="none"/>
          <w:lang w:val="en-US" w:eastAsia="zh-CN" w:bidi="ar-SA"/>
        </w:rPr>
        <w:t>海内外高水平新引进团队依托的申请企业（注册时间在2019年7月31日后）。</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highlight w:val="none"/>
          <w:lang w:val="en-US" w:eastAsia="zh-CN" w:bidi="ar-SA"/>
        </w:rPr>
        <w:t>三）企业作为牵头申请单位的</w:t>
      </w:r>
      <w:r>
        <w:rPr>
          <w:rFonts w:hint="eastAsia" w:ascii="仿宋_GB2312" w:hAnsi="仿宋_GB2312" w:eastAsia="仿宋_GB2312" w:cs="仿宋_GB2312"/>
          <w:kern w:val="0"/>
          <w:sz w:val="32"/>
          <w:szCs w:val="32"/>
          <w:highlight w:val="none"/>
          <w:u w:val="none"/>
          <w:lang w:val="en-US" w:eastAsia="zh-CN" w:bidi="ar-SA"/>
        </w:rPr>
        <w:t>，</w:t>
      </w:r>
      <w:r>
        <w:rPr>
          <w:rFonts w:hint="default" w:ascii="仿宋_GB2312" w:hAnsi="仿宋_GB2312" w:eastAsia="仿宋_GB2312" w:cs="仿宋_GB2312"/>
          <w:kern w:val="0"/>
          <w:sz w:val="32"/>
          <w:szCs w:val="32"/>
          <w:highlight w:val="none"/>
          <w:lang w:val="en-US" w:eastAsia="zh-CN" w:bidi="ar-SA"/>
        </w:rPr>
        <w:t>202</w:t>
      </w:r>
      <w:r>
        <w:rPr>
          <w:rFonts w:hint="eastAsia" w:ascii="仿宋_GB2312" w:hAnsi="仿宋_GB2312" w:eastAsia="仿宋_GB2312" w:cs="仿宋_GB2312"/>
          <w:kern w:val="0"/>
          <w:sz w:val="32"/>
          <w:szCs w:val="32"/>
          <w:highlight w:val="none"/>
          <w:lang w:val="en-US" w:eastAsia="zh-CN" w:bidi="ar-SA"/>
        </w:rPr>
        <w:t>3年度或2024年上半年</w:t>
      </w:r>
      <w:r>
        <w:rPr>
          <w:rFonts w:hint="eastAsia" w:ascii="仿宋_GB2312" w:hAnsi="仿宋_GB2312" w:eastAsia="仿宋_GB2312" w:cs="仿宋_GB2312"/>
          <w:b/>
          <w:bCs/>
          <w:kern w:val="0"/>
          <w:sz w:val="32"/>
          <w:szCs w:val="32"/>
          <w:highlight w:val="none"/>
          <w:lang w:val="en-US" w:eastAsia="zh-CN" w:bidi="ar-SA"/>
        </w:rPr>
        <w:t>营业收入（或研发费用）</w:t>
      </w:r>
      <w:r>
        <w:rPr>
          <w:rFonts w:hint="eastAsia" w:ascii="仿宋_GB2312" w:hAnsi="仿宋_GB2312" w:eastAsia="仿宋_GB2312" w:cs="仿宋_GB2312"/>
          <w:kern w:val="0"/>
          <w:sz w:val="32"/>
          <w:szCs w:val="32"/>
          <w:highlight w:val="none"/>
          <w:lang w:val="en-US" w:eastAsia="zh-CN" w:bidi="ar-SA"/>
        </w:rPr>
        <w:t>不得低于申请资助金额的2倍；</w:t>
      </w:r>
      <w:r>
        <w:rPr>
          <w:rFonts w:hint="eastAsia" w:ascii="仿宋_GB2312" w:hAnsi="仿宋_GB2312" w:eastAsia="仿宋_GB2312" w:cs="仿宋_GB2312"/>
          <w:b w:val="0"/>
          <w:bCs/>
          <w:kern w:val="2"/>
          <w:sz w:val="32"/>
          <w:szCs w:val="32"/>
          <w:highlight w:val="none"/>
          <w:u w:val="none"/>
          <w:lang w:val="en-US" w:eastAsia="zh-CN" w:bidi="ar-SA"/>
        </w:rPr>
        <w:t>海内外高水平新引进团队依托的申请企业、</w:t>
      </w:r>
      <w:r>
        <w:rPr>
          <w:rFonts w:hint="eastAsia" w:ascii="仿宋_GB2312" w:hAnsi="华文仿宋" w:eastAsia="仿宋_GB2312" w:cs="华文仿宋"/>
          <w:sz w:val="32"/>
          <w:szCs w:val="32"/>
          <w:highlight w:val="none"/>
        </w:rPr>
        <w:t>深圳市引进重点创新型企业</w:t>
      </w:r>
      <w:r>
        <w:rPr>
          <w:rFonts w:hint="eastAsia" w:ascii="仿宋_GB2312" w:hAnsi="华文仿宋" w:eastAsia="仿宋_GB2312" w:cs="华文仿宋"/>
          <w:sz w:val="32"/>
          <w:szCs w:val="32"/>
          <w:highlight w:val="none"/>
          <w:lang w:eastAsia="zh-CN"/>
        </w:rPr>
        <w:t>、</w:t>
      </w:r>
      <w:r>
        <w:rPr>
          <w:rFonts w:hint="eastAsia" w:ascii="仿宋_GB2312" w:hAnsi="仿宋_GB2312" w:eastAsia="仿宋_GB2312" w:cs="仿宋_GB2312"/>
          <w:b w:val="0"/>
          <w:bCs/>
          <w:kern w:val="2"/>
          <w:sz w:val="32"/>
          <w:szCs w:val="32"/>
          <w:highlight w:val="none"/>
          <w:u w:val="none"/>
          <w:lang w:val="en-US" w:eastAsia="zh-CN" w:bidi="ar-SA"/>
        </w:rPr>
        <w:t>高校、科研机构、医疗卫生机构不受此条款限制</w:t>
      </w:r>
      <w:r>
        <w:rPr>
          <w:rFonts w:hint="eastAsia" w:ascii="仿宋_GB2312" w:hAnsi="仿宋_GB2312" w:eastAsia="仿宋_GB2312" w:cs="仿宋_GB2312"/>
          <w:kern w:val="0"/>
          <w:sz w:val="32"/>
          <w:szCs w:val="32"/>
          <w:highlight w:val="none"/>
          <w:lang w:val="en-US" w:eastAsia="zh-CN" w:bidi="ar-SA"/>
        </w:rPr>
        <w:t>。</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w:t>
      </w:r>
      <w:r>
        <w:rPr>
          <w:rFonts w:hint="eastAsia" w:ascii="仿宋_GB2312" w:eastAsia="仿宋_GB2312" w:cs="Times New Roman" w:hAnsiTheme="minorEastAsia"/>
          <w:color w:val="000000"/>
          <w:kern w:val="0"/>
          <w:sz w:val="32"/>
          <w:szCs w:val="32"/>
          <w:lang w:eastAsia="zh-CN"/>
        </w:rPr>
        <w:t>四</w:t>
      </w:r>
      <w:r>
        <w:rPr>
          <w:rFonts w:hint="eastAsia" w:ascii="仿宋_GB2312" w:eastAsia="仿宋_GB2312" w:cs="Times New Roman" w:hAnsiTheme="minorEastAsia"/>
          <w:color w:val="000000"/>
          <w:kern w:val="0"/>
          <w:sz w:val="32"/>
          <w:szCs w:val="32"/>
        </w:rPr>
        <w:t>）牵头申请单位应当</w:t>
      </w:r>
      <w:r>
        <w:rPr>
          <w:rFonts w:hint="eastAsia" w:ascii="仿宋_GB2312" w:eastAsia="仿宋_GB2312" w:cs="仿宋_GB2312"/>
          <w:sz w:val="32"/>
          <w:szCs w:val="32"/>
        </w:rPr>
        <w:t>在深圳具备良好的研发场地、设施、人员团队等条件，</w:t>
      </w:r>
      <w:r>
        <w:rPr>
          <w:rFonts w:hint="eastAsia" w:ascii="仿宋_GB2312" w:eastAsia="仿宋_GB2312" w:cs="Times New Roman" w:hAnsiTheme="minorEastAsia"/>
          <w:color w:val="000000"/>
          <w:kern w:val="0"/>
          <w:sz w:val="32"/>
          <w:szCs w:val="32"/>
        </w:rPr>
        <w:t>诚信守法，具有良好的信誉、健全的组织机构、完善的财务会计和知识产权保护相关制度。申请单位中有企业的（含牵头或合作单位），要求自筹资金不低于企业申请的财政资助额。</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hint="eastAsia" w:ascii="仿宋_GB2312" w:eastAsia="仿宋_GB2312" w:cs="Times New Roman" w:hAnsiTheme="minorEastAsia"/>
          <w:color w:val="000000"/>
          <w:kern w:val="0"/>
          <w:sz w:val="32"/>
          <w:szCs w:val="32"/>
          <w:highlight w:val="none"/>
        </w:rPr>
      </w:pPr>
      <w:r>
        <w:rPr>
          <w:rFonts w:hint="eastAsia" w:ascii="仿宋_GB2312" w:eastAsia="仿宋_GB2312" w:cs="Times New Roman" w:hAnsiTheme="minorEastAsia"/>
          <w:color w:val="000000"/>
          <w:kern w:val="0"/>
          <w:sz w:val="32"/>
          <w:szCs w:val="32"/>
          <w:highlight w:val="none"/>
        </w:rPr>
        <w:t>（</w:t>
      </w:r>
      <w:r>
        <w:rPr>
          <w:rFonts w:hint="eastAsia" w:ascii="仿宋_GB2312" w:eastAsia="仿宋_GB2312" w:cs="Times New Roman" w:hAnsiTheme="minorEastAsia"/>
          <w:color w:val="000000"/>
          <w:kern w:val="0"/>
          <w:sz w:val="32"/>
          <w:szCs w:val="32"/>
          <w:highlight w:val="none"/>
          <w:lang w:eastAsia="zh-CN"/>
        </w:rPr>
        <w:t>五</w:t>
      </w:r>
      <w:r>
        <w:rPr>
          <w:rFonts w:hint="eastAsia" w:ascii="仿宋_GB2312" w:eastAsia="仿宋_GB2312" w:cs="Times New Roman" w:hAnsiTheme="minorEastAsia"/>
          <w:color w:val="000000"/>
          <w:kern w:val="0"/>
          <w:sz w:val="32"/>
          <w:szCs w:val="32"/>
          <w:highlight w:val="none"/>
        </w:rPr>
        <w:t>）企业作为</w:t>
      </w:r>
      <w:r>
        <w:rPr>
          <w:rFonts w:hint="eastAsia" w:ascii="仿宋_GB2312" w:eastAsia="仿宋_GB2312" w:cs="Times New Roman" w:hAnsiTheme="minorEastAsia"/>
          <w:color w:val="000000"/>
          <w:kern w:val="0"/>
          <w:sz w:val="32"/>
          <w:szCs w:val="32"/>
          <w:highlight w:val="none"/>
          <w:lang w:eastAsia="zh-CN"/>
        </w:rPr>
        <w:t>牵头</w:t>
      </w:r>
      <w:r>
        <w:rPr>
          <w:rFonts w:hint="eastAsia" w:ascii="仿宋_GB2312" w:eastAsia="仿宋_GB2312" w:cs="Times New Roman" w:hAnsiTheme="minorEastAsia"/>
          <w:color w:val="000000"/>
          <w:kern w:val="0"/>
          <w:sz w:val="32"/>
          <w:szCs w:val="32"/>
          <w:highlight w:val="none"/>
        </w:rPr>
        <w:t>申请单位的，</w:t>
      </w:r>
      <w:r>
        <w:rPr>
          <w:rFonts w:hint="eastAsia" w:ascii="仿宋_GB2312" w:eastAsia="仿宋_GB2312" w:cs="Times New Roman" w:hAnsiTheme="minorEastAsia"/>
          <w:color w:val="000000"/>
          <w:kern w:val="0"/>
          <w:sz w:val="32"/>
          <w:szCs w:val="32"/>
          <w:highlight w:val="none"/>
          <w:lang w:eastAsia="zh-CN"/>
        </w:rPr>
        <w:t>可独立申请</w:t>
      </w:r>
      <w:r>
        <w:rPr>
          <w:rFonts w:hint="eastAsia" w:ascii="仿宋_GB2312" w:eastAsia="仿宋_GB2312" w:cs="Times New Roman" w:hAnsiTheme="minorEastAsia"/>
          <w:color w:val="000000"/>
          <w:kern w:val="0"/>
          <w:sz w:val="32"/>
          <w:szCs w:val="32"/>
          <w:highlight w:val="none"/>
        </w:rPr>
        <w:t>；高校、科研机构、医疗卫生机构作为</w:t>
      </w:r>
      <w:r>
        <w:rPr>
          <w:rFonts w:hint="eastAsia" w:ascii="仿宋_GB2312" w:eastAsia="仿宋_GB2312" w:cs="Times New Roman" w:hAnsiTheme="minorEastAsia"/>
          <w:color w:val="000000"/>
          <w:kern w:val="0"/>
          <w:sz w:val="32"/>
          <w:szCs w:val="32"/>
          <w:highlight w:val="none"/>
          <w:lang w:eastAsia="zh-CN"/>
        </w:rPr>
        <w:t>牵头</w:t>
      </w:r>
      <w:r>
        <w:rPr>
          <w:rFonts w:hint="eastAsia" w:ascii="仿宋_GB2312" w:eastAsia="仿宋_GB2312" w:cs="Times New Roman" w:hAnsiTheme="minorEastAsia"/>
          <w:color w:val="000000"/>
          <w:kern w:val="0"/>
          <w:sz w:val="32"/>
          <w:szCs w:val="32"/>
          <w:highlight w:val="none"/>
        </w:rPr>
        <w:t>申请单位的，必须联合</w:t>
      </w:r>
      <w:r>
        <w:rPr>
          <w:rFonts w:hint="eastAsia" w:ascii="仿宋_GB2312" w:eastAsia="仿宋_GB2312" w:cs="Times New Roman" w:hAnsiTheme="minorEastAsia"/>
          <w:color w:val="000000"/>
          <w:kern w:val="0"/>
          <w:sz w:val="32"/>
          <w:szCs w:val="32"/>
          <w:highlight w:val="none"/>
          <w:lang w:eastAsia="zh-CN"/>
        </w:rPr>
        <w:t>申请</w:t>
      </w:r>
      <w:r>
        <w:rPr>
          <w:rFonts w:hint="eastAsia" w:ascii="仿宋_GB2312" w:eastAsia="仿宋_GB2312" w:cs="Times New Roman" w:hAnsiTheme="minorEastAsia"/>
          <w:color w:val="000000"/>
          <w:kern w:val="0"/>
          <w:sz w:val="32"/>
          <w:szCs w:val="32"/>
          <w:highlight w:val="none"/>
        </w:rPr>
        <w:t>，且至少有一家合作单位是</w:t>
      </w:r>
      <w:r>
        <w:rPr>
          <w:rFonts w:hint="eastAsia" w:ascii="仿宋_GB2312" w:eastAsia="仿宋_GB2312" w:cs="Times New Roman" w:hAnsiTheme="minorEastAsia"/>
          <w:color w:val="000000"/>
          <w:kern w:val="0"/>
          <w:sz w:val="32"/>
          <w:szCs w:val="32"/>
          <w:highlight w:val="none"/>
          <w:lang w:eastAsia="zh-CN"/>
        </w:rPr>
        <w:t>深圳市注册的独立法人</w:t>
      </w:r>
      <w:r>
        <w:rPr>
          <w:rFonts w:hint="eastAsia" w:ascii="仿宋_GB2312" w:eastAsia="仿宋_GB2312" w:cs="Times New Roman" w:hAnsiTheme="minorEastAsia"/>
          <w:color w:val="000000"/>
          <w:kern w:val="0"/>
          <w:sz w:val="32"/>
          <w:szCs w:val="32"/>
          <w:highlight w:val="none"/>
        </w:rPr>
        <w:t>企业，深圳市内外（含港澳）的高校、科研机构、企业和社会组织等单位可作为合作单位参与项目。联合</w:t>
      </w:r>
      <w:r>
        <w:rPr>
          <w:rFonts w:hint="eastAsia" w:ascii="仿宋_GB2312" w:eastAsia="仿宋_GB2312" w:cs="Times New Roman" w:hAnsiTheme="minorEastAsia"/>
          <w:color w:val="000000"/>
          <w:kern w:val="0"/>
          <w:sz w:val="32"/>
          <w:szCs w:val="32"/>
          <w:highlight w:val="none"/>
          <w:lang w:eastAsia="zh-CN"/>
        </w:rPr>
        <w:t>申请</w:t>
      </w:r>
      <w:r>
        <w:rPr>
          <w:rFonts w:hint="eastAsia" w:ascii="仿宋_GB2312" w:eastAsia="仿宋_GB2312" w:cs="Times New Roman" w:hAnsiTheme="minorEastAsia"/>
          <w:color w:val="000000"/>
          <w:kern w:val="0"/>
          <w:sz w:val="32"/>
          <w:szCs w:val="32"/>
          <w:highlight w:val="none"/>
        </w:rPr>
        <w:t>应注意以下事项：</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hint="eastAsia" w:ascii="仿宋_GB2312" w:eastAsia="仿宋_GB2312" w:cs="Times New Roman" w:hAnsiTheme="minorEastAsia"/>
          <w:color w:val="000000"/>
          <w:kern w:val="0"/>
          <w:sz w:val="32"/>
          <w:szCs w:val="32"/>
          <w:highlight w:val="none"/>
        </w:rPr>
      </w:pPr>
      <w:r>
        <w:rPr>
          <w:rFonts w:hint="eastAsia" w:ascii="仿宋_GB2312" w:eastAsia="仿宋_GB2312" w:cs="Times New Roman" w:hAnsiTheme="minorEastAsia"/>
          <w:color w:val="000000"/>
          <w:kern w:val="0"/>
          <w:sz w:val="32"/>
          <w:szCs w:val="32"/>
          <w:highlight w:val="none"/>
        </w:rPr>
        <w:t>1.合作单位最多为4家。</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hint="eastAsia" w:ascii="仿宋_GB2312" w:eastAsia="仿宋_GB2312" w:cs="Times New Roman" w:hAnsiTheme="minorEastAsia"/>
          <w:color w:val="000000"/>
          <w:kern w:val="0"/>
          <w:sz w:val="32"/>
          <w:szCs w:val="32"/>
          <w:highlight w:val="none"/>
          <w:lang w:eastAsia="zh-CN"/>
        </w:rPr>
      </w:pPr>
      <w:r>
        <w:rPr>
          <w:rFonts w:hint="eastAsia" w:ascii="仿宋_GB2312" w:eastAsia="仿宋_GB2312" w:cs="Times New Roman" w:hAnsiTheme="minorEastAsia"/>
          <w:color w:val="000000"/>
          <w:kern w:val="0"/>
          <w:sz w:val="32"/>
          <w:szCs w:val="32"/>
          <w:highlight w:val="none"/>
          <w:lang w:val="en-US" w:eastAsia="zh-CN"/>
        </w:rPr>
        <w:t>2</w:t>
      </w:r>
      <w:r>
        <w:rPr>
          <w:rFonts w:hint="eastAsia" w:ascii="仿宋_GB2312" w:eastAsia="仿宋_GB2312" w:cs="Times New Roman" w:hAnsiTheme="minorEastAsia"/>
          <w:color w:val="000000"/>
          <w:kern w:val="0"/>
          <w:sz w:val="32"/>
          <w:szCs w:val="32"/>
          <w:highlight w:val="none"/>
        </w:rPr>
        <w:t>.上传系统中的申请书，应加盖申请单位及合作单位公章</w:t>
      </w:r>
      <w:r>
        <w:rPr>
          <w:rFonts w:hint="eastAsia" w:ascii="仿宋_GB2312" w:eastAsia="仿宋_GB2312" w:cs="Times New Roman" w:hAnsiTheme="minorEastAsia"/>
          <w:color w:val="000000"/>
          <w:kern w:val="0"/>
          <w:sz w:val="32"/>
          <w:szCs w:val="32"/>
          <w:highlight w:val="none"/>
          <w:lang w:eastAsia="zh-CN"/>
        </w:rPr>
        <w:t>。</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hint="eastAsia" w:ascii="仿宋_GB2312" w:eastAsia="仿宋_GB2312" w:cs="Times New Roman" w:hAnsiTheme="minorEastAsia"/>
          <w:color w:val="000000"/>
          <w:kern w:val="0"/>
          <w:sz w:val="32"/>
          <w:szCs w:val="32"/>
          <w:highlight w:val="none"/>
          <w:lang w:eastAsia="zh-CN"/>
        </w:rPr>
      </w:pPr>
      <w:r>
        <w:rPr>
          <w:rFonts w:hint="eastAsia" w:ascii="仿宋_GB2312" w:eastAsia="仿宋_GB2312" w:cs="Times New Roman" w:hAnsiTheme="minorEastAsia"/>
          <w:color w:val="000000"/>
          <w:kern w:val="0"/>
          <w:sz w:val="32"/>
          <w:szCs w:val="32"/>
          <w:highlight w:val="none"/>
          <w:lang w:val="en-US" w:eastAsia="zh-CN"/>
        </w:rPr>
        <w:t>3</w:t>
      </w:r>
      <w:r>
        <w:rPr>
          <w:rFonts w:hint="eastAsia" w:ascii="仿宋_GB2312" w:eastAsia="仿宋_GB2312" w:cs="Times New Roman" w:hAnsiTheme="minorEastAsia"/>
          <w:color w:val="000000"/>
          <w:kern w:val="0"/>
          <w:sz w:val="32"/>
          <w:szCs w:val="32"/>
          <w:highlight w:val="none"/>
        </w:rPr>
        <w:t>.每个申请项目需提供1份合作协议，明确牵头申请单位和全部合作单位的合作内容、主要分工及市财政资助资金分配比例、成果归属等方面的权责事项；</w:t>
      </w:r>
      <w:r>
        <w:rPr>
          <w:rFonts w:hint="eastAsia" w:ascii="仿宋_GB2312" w:eastAsia="仿宋_GB2312" w:cs="Times New Roman" w:hAnsiTheme="minorEastAsia"/>
          <w:color w:val="000000"/>
          <w:kern w:val="0"/>
          <w:sz w:val="32"/>
          <w:szCs w:val="32"/>
          <w:highlight w:val="none"/>
          <w:lang w:eastAsia="zh-CN"/>
        </w:rPr>
        <w:t>申请</w:t>
      </w:r>
      <w:r>
        <w:rPr>
          <w:rFonts w:hint="eastAsia" w:ascii="仿宋_GB2312" w:eastAsia="仿宋_GB2312" w:cs="Times New Roman" w:hAnsiTheme="minorEastAsia"/>
          <w:color w:val="000000"/>
          <w:kern w:val="0"/>
          <w:sz w:val="32"/>
          <w:szCs w:val="32"/>
          <w:highlight w:val="none"/>
        </w:rPr>
        <w:t>书中研发内容和考核指标应</w:t>
      </w:r>
      <w:r>
        <w:rPr>
          <w:rFonts w:hint="default" w:ascii="仿宋_GB2312" w:eastAsia="仿宋_GB2312" w:cs="Times New Roman" w:hAnsiTheme="minorEastAsia"/>
          <w:color w:val="000000"/>
          <w:kern w:val="0"/>
          <w:sz w:val="32"/>
          <w:szCs w:val="32"/>
          <w:highlight w:val="none"/>
          <w:lang w:val="en-US"/>
        </w:rPr>
        <w:t>含盖</w:t>
      </w:r>
      <w:r>
        <w:rPr>
          <w:rFonts w:hint="eastAsia" w:ascii="仿宋_GB2312" w:eastAsia="仿宋_GB2312" w:cs="Times New Roman" w:hAnsiTheme="minorEastAsia"/>
          <w:color w:val="000000"/>
          <w:kern w:val="0"/>
          <w:sz w:val="32"/>
          <w:szCs w:val="32"/>
          <w:highlight w:val="none"/>
        </w:rPr>
        <w:t>课题指南所有内容且不低于课题指南要求；牵头单位应负责研发内容的50%以上</w:t>
      </w:r>
      <w:r>
        <w:rPr>
          <w:rFonts w:hint="eastAsia" w:ascii="仿宋_GB2312" w:eastAsia="仿宋_GB2312" w:cs="Times New Roman" w:hAnsiTheme="minorEastAsia"/>
          <w:color w:val="000000"/>
          <w:kern w:val="0"/>
          <w:sz w:val="32"/>
          <w:szCs w:val="32"/>
          <w:highlight w:val="none"/>
          <w:lang w:eastAsia="zh-CN"/>
        </w:rPr>
        <w:t>。</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hint="eastAsia" w:ascii="仿宋_GB2312" w:eastAsia="仿宋_GB2312" w:cs="Times New Roman" w:hAnsiTheme="minorEastAsia"/>
          <w:color w:val="000000"/>
          <w:kern w:val="0"/>
          <w:sz w:val="32"/>
          <w:szCs w:val="32"/>
          <w:highlight w:val="none"/>
        </w:rPr>
      </w:pPr>
      <w:r>
        <w:rPr>
          <w:rFonts w:hint="eastAsia" w:ascii="仿宋_GB2312" w:eastAsia="仿宋_GB2312" w:cs="Times New Roman" w:hAnsiTheme="minorEastAsia"/>
          <w:color w:val="000000"/>
          <w:kern w:val="0"/>
          <w:sz w:val="32"/>
          <w:szCs w:val="32"/>
          <w:highlight w:val="none"/>
          <w:lang w:val="en-US" w:eastAsia="zh-CN"/>
        </w:rPr>
        <w:t>4</w:t>
      </w:r>
      <w:r>
        <w:rPr>
          <w:rFonts w:hint="eastAsia" w:ascii="仿宋_GB2312" w:eastAsia="仿宋_GB2312" w:cs="Times New Roman" w:hAnsiTheme="minorEastAsia"/>
          <w:color w:val="000000"/>
          <w:kern w:val="0"/>
          <w:sz w:val="32"/>
          <w:szCs w:val="32"/>
          <w:highlight w:val="none"/>
        </w:rPr>
        <w:t>.牵头申请单位</w:t>
      </w:r>
      <w:r>
        <w:rPr>
          <w:rFonts w:hint="eastAsia" w:ascii="仿宋_GB2312" w:eastAsia="仿宋_GB2312" w:cs="Times New Roman" w:hAnsiTheme="minorEastAsia"/>
          <w:color w:val="000000"/>
          <w:kern w:val="0"/>
          <w:sz w:val="32"/>
          <w:szCs w:val="32"/>
          <w:highlight w:val="none"/>
          <w:lang w:eastAsia="zh-CN"/>
        </w:rPr>
        <w:t>市财政</w:t>
      </w:r>
      <w:r>
        <w:rPr>
          <w:rFonts w:hint="eastAsia" w:ascii="仿宋_GB2312" w:eastAsia="仿宋_GB2312" w:cs="Times New Roman" w:hAnsiTheme="minorEastAsia"/>
          <w:color w:val="000000"/>
          <w:kern w:val="0"/>
          <w:sz w:val="32"/>
          <w:szCs w:val="32"/>
          <w:highlight w:val="none"/>
        </w:rPr>
        <w:t>资金分配比例不少于单个合作单位的分配比例，深圳市外合作单位为企业和社会组织的，不参与分配</w:t>
      </w:r>
      <w:r>
        <w:rPr>
          <w:rFonts w:hint="eastAsia" w:ascii="仿宋_GB2312" w:eastAsia="仿宋_GB2312" w:cs="Times New Roman" w:hAnsiTheme="minorEastAsia"/>
          <w:color w:val="000000"/>
          <w:kern w:val="0"/>
          <w:sz w:val="32"/>
          <w:szCs w:val="32"/>
          <w:highlight w:val="none"/>
          <w:lang w:eastAsia="zh-CN"/>
        </w:rPr>
        <w:t>市</w:t>
      </w:r>
      <w:r>
        <w:rPr>
          <w:rFonts w:hint="eastAsia" w:ascii="仿宋_GB2312" w:eastAsia="仿宋_GB2312" w:cs="Times New Roman" w:hAnsiTheme="minorEastAsia"/>
          <w:color w:val="000000"/>
          <w:kern w:val="0"/>
          <w:sz w:val="32"/>
          <w:szCs w:val="32"/>
          <w:highlight w:val="none"/>
        </w:rPr>
        <w:t>财政资助资金，鼓励其参与分配自筹资金；市外合作单位为高校、科研机构的，可参与分配</w:t>
      </w:r>
      <w:r>
        <w:rPr>
          <w:rFonts w:hint="eastAsia" w:ascii="仿宋_GB2312" w:eastAsia="仿宋_GB2312" w:cs="Times New Roman" w:hAnsiTheme="minorEastAsia"/>
          <w:color w:val="000000"/>
          <w:kern w:val="0"/>
          <w:sz w:val="32"/>
          <w:szCs w:val="32"/>
          <w:highlight w:val="none"/>
          <w:lang w:eastAsia="zh-CN"/>
        </w:rPr>
        <w:t>市</w:t>
      </w:r>
      <w:r>
        <w:rPr>
          <w:rFonts w:hint="eastAsia" w:ascii="仿宋_GB2312" w:eastAsia="仿宋_GB2312" w:cs="Times New Roman" w:hAnsiTheme="minorEastAsia"/>
          <w:color w:val="000000"/>
          <w:kern w:val="0"/>
          <w:sz w:val="32"/>
          <w:szCs w:val="32"/>
          <w:highlight w:val="none"/>
        </w:rPr>
        <w:t>财政资助资金，但最高不超过</w:t>
      </w:r>
      <w:r>
        <w:rPr>
          <w:rFonts w:hint="eastAsia" w:ascii="仿宋_GB2312" w:eastAsia="仿宋_GB2312" w:cs="Times New Roman" w:hAnsiTheme="minorEastAsia"/>
          <w:color w:val="000000"/>
          <w:kern w:val="0"/>
          <w:sz w:val="32"/>
          <w:szCs w:val="32"/>
          <w:highlight w:val="none"/>
          <w:lang w:eastAsia="zh-CN"/>
        </w:rPr>
        <w:t>市</w:t>
      </w:r>
      <w:r>
        <w:rPr>
          <w:rFonts w:hint="eastAsia" w:ascii="仿宋_GB2312" w:eastAsia="仿宋_GB2312" w:cs="Times New Roman" w:hAnsiTheme="minorEastAsia"/>
          <w:color w:val="000000"/>
          <w:kern w:val="0"/>
          <w:sz w:val="32"/>
          <w:szCs w:val="32"/>
          <w:highlight w:val="none"/>
        </w:rPr>
        <w:t>财政资助</w:t>
      </w:r>
      <w:r>
        <w:rPr>
          <w:rFonts w:hint="eastAsia" w:ascii="仿宋_GB2312" w:eastAsia="仿宋_GB2312" w:cs="Times New Roman" w:hAnsiTheme="minorEastAsia"/>
          <w:color w:val="000000"/>
          <w:kern w:val="0"/>
          <w:sz w:val="32"/>
          <w:szCs w:val="32"/>
          <w:highlight w:val="none"/>
          <w:lang w:eastAsia="zh-CN"/>
        </w:rPr>
        <w:t>资金</w:t>
      </w:r>
      <w:r>
        <w:rPr>
          <w:rFonts w:hint="eastAsia" w:ascii="仿宋_GB2312" w:eastAsia="仿宋_GB2312" w:cs="Times New Roman" w:hAnsiTheme="minorEastAsia"/>
          <w:color w:val="000000"/>
          <w:kern w:val="0"/>
          <w:sz w:val="32"/>
          <w:szCs w:val="32"/>
          <w:highlight w:val="none"/>
        </w:rPr>
        <w:t>的20%，且牵头单位应配合加强项目过程管理和出市资助资金监管。</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ascii="仿宋_GB2312" w:eastAsia="仿宋_GB2312" w:cs="Times New Roman" w:hAnsiTheme="minorEastAsia"/>
          <w:color w:val="000000"/>
          <w:kern w:val="0"/>
          <w:sz w:val="32"/>
          <w:szCs w:val="32"/>
          <w:highlight w:val="none"/>
        </w:rPr>
      </w:pPr>
      <w:r>
        <w:rPr>
          <w:rFonts w:hint="eastAsia" w:ascii="仿宋_GB2312" w:eastAsia="仿宋_GB2312" w:cs="Times New Roman" w:hAnsiTheme="minorEastAsia"/>
          <w:color w:val="000000"/>
          <w:kern w:val="0"/>
          <w:sz w:val="32"/>
          <w:szCs w:val="32"/>
          <w:highlight w:val="none"/>
        </w:rPr>
        <w:t>（</w:t>
      </w:r>
      <w:r>
        <w:rPr>
          <w:rFonts w:hint="eastAsia" w:ascii="仿宋_GB2312" w:eastAsia="仿宋_GB2312" w:cs="Times New Roman" w:hAnsiTheme="minorEastAsia"/>
          <w:color w:val="000000"/>
          <w:kern w:val="0"/>
          <w:sz w:val="32"/>
          <w:szCs w:val="32"/>
          <w:highlight w:val="none"/>
          <w:lang w:eastAsia="zh-CN"/>
        </w:rPr>
        <w:t>六</w:t>
      </w:r>
      <w:r>
        <w:rPr>
          <w:rFonts w:hint="eastAsia" w:ascii="仿宋_GB2312" w:eastAsia="仿宋_GB2312" w:cs="Times New Roman" w:hAnsiTheme="minorEastAsia"/>
          <w:color w:val="000000"/>
          <w:kern w:val="0"/>
          <w:sz w:val="32"/>
          <w:szCs w:val="32"/>
          <w:highlight w:val="none"/>
        </w:rPr>
        <w:t>）项目负责人应当具有完成项目所需专业能力和组织管理能力，项目负责人应为</w:t>
      </w:r>
      <w:r>
        <w:rPr>
          <w:rFonts w:hint="eastAsia" w:ascii="仿宋_GB2312" w:eastAsia="仿宋_GB2312" w:cs="Times New Roman" w:hAnsiTheme="minorEastAsia"/>
          <w:color w:val="000000"/>
          <w:kern w:val="0"/>
          <w:sz w:val="32"/>
          <w:szCs w:val="32"/>
          <w:highlight w:val="none"/>
          <w:lang w:eastAsia="zh-CN"/>
        </w:rPr>
        <w:t>牵头</w:t>
      </w:r>
      <w:r>
        <w:rPr>
          <w:rFonts w:hint="eastAsia" w:ascii="仿宋_GB2312" w:eastAsia="仿宋_GB2312" w:cs="Times New Roman" w:hAnsiTheme="minorEastAsia"/>
          <w:color w:val="000000"/>
          <w:kern w:val="0"/>
          <w:sz w:val="32"/>
          <w:szCs w:val="32"/>
          <w:highlight w:val="none"/>
        </w:rPr>
        <w:t>申请单位的全时在职人员（应在申请单位购买社会保险3个月（含）以上），承担实质性研发任务，且项目完成年度原则上不超过60周岁（如3年期</w:t>
      </w:r>
      <w:r>
        <w:rPr>
          <w:rFonts w:hint="eastAsia" w:ascii="仿宋_GB2312" w:eastAsia="仿宋_GB2312" w:cs="Times New Roman" w:hAnsiTheme="minorEastAsia"/>
          <w:color w:val="000000"/>
          <w:kern w:val="0"/>
          <w:sz w:val="32"/>
          <w:szCs w:val="32"/>
          <w:highlight w:val="none"/>
          <w:lang w:val="en-US" w:eastAsia="zh-CN"/>
        </w:rPr>
        <w:t>限</w:t>
      </w:r>
      <w:r>
        <w:rPr>
          <w:rFonts w:hint="eastAsia" w:ascii="仿宋_GB2312" w:eastAsia="仿宋_GB2312" w:cs="Times New Roman" w:hAnsiTheme="minorEastAsia"/>
          <w:color w:val="000000"/>
          <w:kern w:val="0"/>
          <w:sz w:val="32"/>
          <w:szCs w:val="32"/>
          <w:highlight w:val="none"/>
        </w:rPr>
        <w:t>项目，应在1967年1月1日后出生</w:t>
      </w:r>
      <w:r>
        <w:rPr>
          <w:rFonts w:hint="eastAsia" w:ascii="仿宋_GB2312" w:eastAsia="仿宋_GB2312" w:cs="Times New Roman" w:hAnsiTheme="minorEastAsia"/>
          <w:color w:val="000000"/>
          <w:kern w:val="0"/>
          <w:sz w:val="32"/>
          <w:szCs w:val="32"/>
          <w:highlight w:val="none"/>
          <w:lang w:eastAsia="zh-CN"/>
        </w:rPr>
        <w:t>，院士及国家引才计划专家放宽至</w:t>
      </w:r>
      <w:r>
        <w:rPr>
          <w:rFonts w:hint="eastAsia" w:ascii="仿宋_GB2312" w:eastAsia="仿宋_GB2312" w:cs="Times New Roman" w:hAnsiTheme="minorEastAsia"/>
          <w:color w:val="000000"/>
          <w:kern w:val="0"/>
          <w:sz w:val="32"/>
          <w:szCs w:val="32"/>
          <w:highlight w:val="none"/>
          <w:lang w:val="en-US" w:eastAsia="zh-CN"/>
        </w:rPr>
        <w:t>65岁</w:t>
      </w:r>
      <w:r>
        <w:rPr>
          <w:rFonts w:hint="eastAsia" w:ascii="仿宋_GB2312" w:eastAsia="仿宋_GB2312" w:cs="Times New Roman" w:hAnsiTheme="minorEastAsia"/>
          <w:color w:val="000000"/>
          <w:kern w:val="0"/>
          <w:sz w:val="32"/>
          <w:szCs w:val="32"/>
          <w:highlight w:val="none"/>
        </w:rPr>
        <w:t>）</w:t>
      </w:r>
      <w:r>
        <w:rPr>
          <w:rFonts w:hint="eastAsia" w:ascii="仿宋_GB2312" w:eastAsia="仿宋_GB2312" w:cs="Times New Roman" w:hAnsiTheme="minorEastAsia"/>
          <w:color w:val="000000"/>
          <w:kern w:val="0"/>
          <w:sz w:val="32"/>
          <w:szCs w:val="32"/>
          <w:highlight w:val="none"/>
          <w:lang w:eastAsia="zh-CN"/>
        </w:rPr>
        <w:t>；</w:t>
      </w:r>
      <w:r>
        <w:rPr>
          <w:rFonts w:hint="eastAsia" w:ascii="仿宋_GB2312" w:eastAsia="仿宋_GB2312" w:cs="Times New Roman" w:hAnsiTheme="minorEastAsia"/>
          <w:color w:val="000000"/>
          <w:kern w:val="0"/>
          <w:sz w:val="32"/>
          <w:szCs w:val="32"/>
          <w:highlight w:val="none"/>
        </w:rPr>
        <w:t>海内外高水平新引进团队的项目负责人、主要成员可不受社保缴纳</w:t>
      </w:r>
      <w:r>
        <w:rPr>
          <w:rFonts w:hint="eastAsia" w:ascii="仿宋_GB2312" w:eastAsia="仿宋_GB2312" w:cs="Times New Roman" w:hAnsiTheme="minorEastAsia"/>
          <w:color w:val="000000"/>
          <w:kern w:val="0"/>
          <w:sz w:val="32"/>
          <w:szCs w:val="32"/>
          <w:highlight w:val="none"/>
          <w:lang w:val="en-US" w:eastAsia="zh-CN"/>
        </w:rPr>
        <w:t>情况</w:t>
      </w:r>
      <w:r>
        <w:rPr>
          <w:rFonts w:hint="eastAsia" w:ascii="仿宋_GB2312" w:eastAsia="仿宋_GB2312" w:cs="Times New Roman" w:hAnsiTheme="minorEastAsia"/>
          <w:color w:val="000000"/>
          <w:kern w:val="0"/>
          <w:sz w:val="32"/>
          <w:szCs w:val="32"/>
          <w:highlight w:val="none"/>
        </w:rPr>
        <w:t>限制，但</w:t>
      </w:r>
      <w:r>
        <w:rPr>
          <w:rFonts w:hint="eastAsia" w:ascii="仿宋_GB2312" w:eastAsia="仿宋_GB2312" w:cs="Times New Roman" w:hAnsiTheme="minorEastAsia"/>
          <w:color w:val="000000"/>
          <w:kern w:val="0"/>
          <w:sz w:val="32"/>
          <w:szCs w:val="32"/>
          <w:highlight w:val="none"/>
          <w:lang w:val="en-US" w:eastAsia="zh-CN"/>
        </w:rPr>
        <w:t>须</w:t>
      </w:r>
      <w:r>
        <w:rPr>
          <w:rFonts w:hint="eastAsia" w:ascii="仿宋_GB2312" w:eastAsia="仿宋_GB2312" w:cs="Times New Roman" w:hAnsiTheme="minorEastAsia"/>
          <w:color w:val="000000"/>
          <w:kern w:val="0"/>
          <w:sz w:val="32"/>
          <w:szCs w:val="32"/>
          <w:highlight w:val="none"/>
        </w:rPr>
        <w:t>提供全职来深承诺函，并在项目立项前完成深圳社保缴纳。</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w:t>
      </w:r>
      <w:r>
        <w:rPr>
          <w:rFonts w:hint="eastAsia" w:ascii="仿宋_GB2312" w:eastAsia="仿宋_GB2312" w:cs="Times New Roman" w:hAnsiTheme="minorEastAsia"/>
          <w:color w:val="000000"/>
          <w:kern w:val="0"/>
          <w:sz w:val="32"/>
          <w:szCs w:val="32"/>
          <w:lang w:eastAsia="zh-CN"/>
        </w:rPr>
        <w:t>七</w:t>
      </w:r>
      <w:r>
        <w:rPr>
          <w:rFonts w:hint="eastAsia" w:ascii="仿宋_GB2312" w:eastAsia="仿宋_GB2312" w:cs="Times New Roman" w:hAnsiTheme="minorEastAsia"/>
          <w:color w:val="000000"/>
          <w:kern w:val="0"/>
          <w:sz w:val="32"/>
          <w:szCs w:val="32"/>
        </w:rPr>
        <w:t>）项目组主要成员中</w:t>
      </w:r>
      <w:r>
        <w:rPr>
          <w:rFonts w:hint="eastAsia" w:ascii="仿宋_GB2312" w:eastAsia="仿宋_GB2312" w:cs="Times New Roman" w:hAnsiTheme="minorEastAsia"/>
          <w:color w:val="000000"/>
          <w:kern w:val="0"/>
          <w:sz w:val="32"/>
          <w:szCs w:val="32"/>
          <w:lang w:eastAsia="zh-CN"/>
        </w:rPr>
        <w:t>牵头</w:t>
      </w:r>
      <w:r>
        <w:rPr>
          <w:rFonts w:hint="eastAsia" w:ascii="仿宋_GB2312" w:eastAsia="仿宋_GB2312" w:cs="Times New Roman" w:hAnsiTheme="minorEastAsia"/>
          <w:color w:val="000000"/>
          <w:kern w:val="0"/>
          <w:sz w:val="32"/>
          <w:szCs w:val="32"/>
        </w:rPr>
        <w:t>申请单位人数不少于单个合作单位人数；项目组成员总人数（以申请书上填报数量为准，应与可行性研究报告中项目组成员列表人数一致）的</w:t>
      </w:r>
      <w:r>
        <w:rPr>
          <w:rFonts w:ascii="仿宋_GB2312" w:eastAsia="仿宋_GB2312" w:cs="Times New Roman" w:hAnsiTheme="minorEastAsia"/>
          <w:color w:val="000000"/>
          <w:kern w:val="0"/>
          <w:sz w:val="32"/>
          <w:szCs w:val="32"/>
        </w:rPr>
        <w:t>50%</w:t>
      </w:r>
      <w:r>
        <w:rPr>
          <w:rFonts w:hint="eastAsia" w:ascii="仿宋_GB2312" w:eastAsia="仿宋_GB2312" w:cs="Times New Roman" w:hAnsiTheme="minorEastAsia"/>
          <w:color w:val="000000"/>
          <w:kern w:val="0"/>
          <w:sz w:val="32"/>
          <w:szCs w:val="32"/>
          <w:lang w:eastAsia="zh-CN"/>
        </w:rPr>
        <w:t>（</w:t>
      </w:r>
      <w:r>
        <w:rPr>
          <w:rFonts w:hint="eastAsia" w:ascii="仿宋_GB2312" w:eastAsia="仿宋_GB2312" w:cs="Times New Roman" w:hAnsiTheme="minorEastAsia"/>
          <w:color w:val="000000"/>
          <w:kern w:val="0"/>
          <w:sz w:val="32"/>
          <w:szCs w:val="32"/>
          <w:lang w:val="en-US" w:eastAsia="zh-CN"/>
        </w:rPr>
        <w:t>含）</w:t>
      </w:r>
      <w:r>
        <w:rPr>
          <w:rFonts w:hint="eastAsia" w:ascii="仿宋_GB2312" w:eastAsia="仿宋_GB2312" w:cs="Times New Roman" w:hAnsiTheme="minorEastAsia"/>
          <w:color w:val="000000"/>
          <w:kern w:val="0"/>
          <w:sz w:val="32"/>
          <w:szCs w:val="32"/>
        </w:rPr>
        <w:t>以上须在深圳连续购买社会保险3个月（含）以上。</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ascii="仿宋_GB2312" w:eastAsia="仿宋_GB2312" w:cs="Times New Roman" w:hAnsiTheme="minorEastAsia"/>
          <w:color w:val="000000"/>
          <w:kern w:val="0"/>
          <w:sz w:val="32"/>
          <w:szCs w:val="32"/>
          <w:highlight w:val="none"/>
        </w:rPr>
      </w:pPr>
      <w:r>
        <w:rPr>
          <w:rFonts w:hint="eastAsia" w:ascii="仿宋_GB2312" w:eastAsia="仿宋_GB2312" w:cs="Times New Roman" w:hAnsiTheme="minorEastAsia"/>
          <w:color w:val="000000"/>
          <w:kern w:val="0"/>
          <w:sz w:val="32"/>
          <w:szCs w:val="32"/>
        </w:rPr>
        <w:t>（</w:t>
      </w:r>
      <w:r>
        <w:rPr>
          <w:rFonts w:hint="eastAsia" w:ascii="仿宋_GB2312" w:eastAsia="仿宋_GB2312" w:cs="Times New Roman" w:hAnsiTheme="minorEastAsia"/>
          <w:color w:val="000000"/>
          <w:kern w:val="0"/>
          <w:sz w:val="32"/>
          <w:szCs w:val="32"/>
          <w:lang w:eastAsia="zh-CN"/>
        </w:rPr>
        <w:t>八</w:t>
      </w:r>
      <w:r>
        <w:rPr>
          <w:rFonts w:hint="eastAsia" w:ascii="仿宋_GB2312" w:eastAsia="仿宋_GB2312" w:cs="Times New Roman" w:hAnsiTheme="minorEastAsia"/>
          <w:color w:val="000000"/>
          <w:kern w:val="0"/>
          <w:sz w:val="32"/>
          <w:szCs w:val="32"/>
        </w:rPr>
        <w:t>）应用示范项目应明确示范地点，并应与技术使用单位</w:t>
      </w:r>
      <w:r>
        <w:rPr>
          <w:rFonts w:hint="eastAsia" w:ascii="仿宋_GB2312" w:eastAsia="仿宋_GB2312" w:cs="Times New Roman" w:hAnsiTheme="minorEastAsia"/>
          <w:color w:val="000000"/>
          <w:kern w:val="0"/>
          <w:sz w:val="32"/>
          <w:szCs w:val="32"/>
          <w:lang w:eastAsia="zh-CN"/>
        </w:rPr>
        <w:t>（非项目合作单位）</w:t>
      </w:r>
      <w:r>
        <w:rPr>
          <w:rFonts w:hint="eastAsia" w:ascii="仿宋_GB2312" w:eastAsia="仿宋_GB2312" w:cs="Times New Roman" w:hAnsiTheme="minorEastAsia"/>
          <w:color w:val="000000"/>
          <w:kern w:val="0"/>
          <w:sz w:val="32"/>
          <w:szCs w:val="32"/>
        </w:rPr>
        <w:t>签订科技应用示范协议，示范地点应在深圳市、深汕</w:t>
      </w:r>
      <w:r>
        <w:rPr>
          <w:rFonts w:hint="eastAsia" w:ascii="仿宋_GB2312" w:eastAsia="仿宋_GB2312" w:cs="Times New Roman" w:hAnsiTheme="minorEastAsia"/>
          <w:color w:val="000000"/>
          <w:kern w:val="0"/>
          <w:sz w:val="32"/>
          <w:szCs w:val="32"/>
          <w:lang w:val="en-US" w:eastAsia="zh-CN"/>
        </w:rPr>
        <w:t>特别</w:t>
      </w:r>
      <w:r>
        <w:rPr>
          <w:rFonts w:hint="eastAsia" w:ascii="仿宋_GB2312" w:eastAsia="仿宋_GB2312" w:cs="Times New Roman" w:hAnsiTheme="minorEastAsia"/>
          <w:color w:val="000000"/>
          <w:kern w:val="0"/>
          <w:sz w:val="32"/>
          <w:szCs w:val="32"/>
        </w:rPr>
        <w:t>合</w:t>
      </w:r>
      <w:r>
        <w:rPr>
          <w:rFonts w:hint="eastAsia" w:ascii="仿宋_GB2312" w:eastAsia="仿宋_GB2312" w:cs="Times New Roman" w:hAnsiTheme="minorEastAsia"/>
          <w:color w:val="000000"/>
          <w:kern w:val="0"/>
          <w:sz w:val="32"/>
          <w:szCs w:val="32"/>
          <w:highlight w:val="none"/>
        </w:rPr>
        <w:t>作区或深圳市对口帮扶地区</w:t>
      </w:r>
      <w:r>
        <w:rPr>
          <w:rFonts w:hint="eastAsia" w:ascii="仿宋_GB2312" w:eastAsia="仿宋_GB2312" w:cs="Times New Roman" w:hAnsiTheme="minorEastAsia"/>
          <w:color w:val="000000"/>
          <w:kern w:val="0"/>
          <w:sz w:val="32"/>
          <w:szCs w:val="32"/>
          <w:highlight w:val="none"/>
          <w:lang w:eastAsia="zh-CN"/>
        </w:rPr>
        <w:t>（指南特别说明项目除外）</w:t>
      </w:r>
      <w:r>
        <w:rPr>
          <w:rFonts w:hint="eastAsia" w:ascii="仿宋_GB2312" w:eastAsia="仿宋_GB2312" w:cs="Times New Roman" w:hAnsiTheme="minorEastAsia"/>
          <w:color w:val="000000"/>
          <w:kern w:val="0"/>
          <w:sz w:val="32"/>
          <w:szCs w:val="32"/>
          <w:highlight w:val="none"/>
        </w:rPr>
        <w:t>。</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hint="eastAsia" w:ascii="仿宋_GB2312" w:eastAsia="仿宋_GB2312" w:cs="Times New Roman" w:hAnsiTheme="minorEastAsia"/>
          <w:color w:val="000000"/>
          <w:kern w:val="0"/>
          <w:sz w:val="32"/>
          <w:szCs w:val="32"/>
          <w:highlight w:val="none"/>
        </w:rPr>
      </w:pPr>
      <w:r>
        <w:rPr>
          <w:rFonts w:hint="eastAsia" w:ascii="仿宋_GB2312" w:eastAsia="仿宋_GB2312" w:cs="Times New Roman" w:hAnsiTheme="minorEastAsia"/>
          <w:color w:val="000000"/>
          <w:kern w:val="0"/>
          <w:sz w:val="32"/>
          <w:szCs w:val="32"/>
          <w:highlight w:val="none"/>
        </w:rPr>
        <w:t>（</w:t>
      </w:r>
      <w:r>
        <w:rPr>
          <w:rFonts w:hint="eastAsia" w:ascii="仿宋_GB2312" w:eastAsia="仿宋_GB2312" w:cs="Times New Roman" w:hAnsiTheme="minorEastAsia"/>
          <w:color w:val="000000"/>
          <w:kern w:val="0"/>
          <w:sz w:val="32"/>
          <w:szCs w:val="32"/>
          <w:highlight w:val="none"/>
          <w:lang w:eastAsia="zh-CN"/>
        </w:rPr>
        <w:t>九</w:t>
      </w:r>
      <w:r>
        <w:rPr>
          <w:rFonts w:hint="eastAsia" w:ascii="仿宋_GB2312" w:eastAsia="仿宋_GB2312" w:cs="Times New Roman" w:hAnsiTheme="minorEastAsia"/>
          <w:color w:val="000000"/>
          <w:kern w:val="0"/>
          <w:sz w:val="32"/>
          <w:szCs w:val="32"/>
          <w:highlight w:val="none"/>
        </w:rPr>
        <w:t>）项目申请实行限项制</w:t>
      </w:r>
      <w:r>
        <w:rPr>
          <w:rFonts w:hint="eastAsia" w:ascii="仿宋_GB2312" w:eastAsia="仿宋_GB2312" w:cs="Times New Roman" w:hAnsiTheme="minorEastAsia"/>
          <w:color w:val="000000"/>
          <w:kern w:val="0"/>
          <w:sz w:val="32"/>
          <w:szCs w:val="32"/>
          <w:highlight w:val="none"/>
          <w:lang w:eastAsia="zh-CN"/>
        </w:rPr>
        <w:t>（独立计算，不与科技重大专项中其他专项叠加计算）</w:t>
      </w:r>
      <w:r>
        <w:rPr>
          <w:rFonts w:hint="eastAsia" w:ascii="仿宋_GB2312" w:eastAsia="仿宋_GB2312" w:cs="Times New Roman" w:hAnsiTheme="minorEastAsia"/>
          <w:color w:val="000000"/>
          <w:kern w:val="0"/>
          <w:sz w:val="32"/>
          <w:szCs w:val="32"/>
          <w:highlight w:val="none"/>
        </w:rPr>
        <w:t>，具体要求是：</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hint="eastAsia"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1.对于企业，同一单位限牵头或参与申请2</w:t>
      </w:r>
      <w:r>
        <w:rPr>
          <w:rFonts w:hint="eastAsia" w:ascii="仿宋_GB2312" w:eastAsia="仿宋_GB2312" w:cs="Times New Roman" w:hAnsiTheme="minorEastAsia"/>
          <w:color w:val="000000"/>
          <w:kern w:val="0"/>
          <w:sz w:val="32"/>
          <w:szCs w:val="32"/>
          <w:lang w:val="en-US" w:eastAsia="zh-CN"/>
        </w:rPr>
        <w:t>项</w:t>
      </w:r>
      <w:r>
        <w:rPr>
          <w:rFonts w:hint="eastAsia" w:ascii="仿宋_GB2312" w:eastAsia="仿宋_GB2312" w:cs="Times New Roman" w:hAnsiTheme="minorEastAsia"/>
          <w:color w:val="000000"/>
          <w:kern w:val="0"/>
          <w:sz w:val="32"/>
          <w:szCs w:val="32"/>
        </w:rPr>
        <w:t>本年度科技重大专项项目，其中牵头申请不超过1</w:t>
      </w:r>
      <w:r>
        <w:rPr>
          <w:rFonts w:hint="eastAsia" w:ascii="仿宋_GB2312" w:eastAsia="仿宋_GB2312" w:cs="Times New Roman" w:hAnsiTheme="minorEastAsia"/>
          <w:color w:val="000000"/>
          <w:kern w:val="0"/>
          <w:sz w:val="32"/>
          <w:szCs w:val="32"/>
          <w:lang w:val="en-US" w:eastAsia="zh-CN"/>
        </w:rPr>
        <w:t>项</w:t>
      </w:r>
      <w:r>
        <w:rPr>
          <w:rFonts w:hint="eastAsia" w:ascii="仿宋_GB2312" w:eastAsia="仿宋_GB2312" w:cs="Times New Roman" w:hAnsiTheme="minorEastAsia"/>
          <w:color w:val="000000"/>
          <w:kern w:val="0"/>
          <w:sz w:val="32"/>
          <w:szCs w:val="32"/>
          <w:lang w:eastAsia="zh-CN"/>
        </w:rPr>
        <w:t>，已获批2023年度可持续发展科技专项（含双碳专项）、2023年科技重大专项生物育种专项项目的企业牵头单位，不</w:t>
      </w:r>
      <w:r>
        <w:rPr>
          <w:rFonts w:hint="eastAsia" w:ascii="仿宋_GB2312" w:eastAsia="仿宋_GB2312" w:cs="Times New Roman" w:hAnsiTheme="minorEastAsia"/>
          <w:color w:val="000000"/>
          <w:kern w:val="0"/>
          <w:sz w:val="32"/>
          <w:szCs w:val="32"/>
          <w:lang w:val="en-US" w:eastAsia="zh-CN"/>
        </w:rPr>
        <w:t>得</w:t>
      </w:r>
      <w:r>
        <w:rPr>
          <w:rFonts w:hint="eastAsia" w:ascii="仿宋_GB2312" w:eastAsia="仿宋_GB2312" w:cs="Times New Roman" w:hAnsiTheme="minorEastAsia"/>
          <w:color w:val="000000"/>
          <w:kern w:val="0"/>
          <w:sz w:val="32"/>
          <w:szCs w:val="32"/>
          <w:lang w:eastAsia="zh-CN"/>
        </w:rPr>
        <w:t>牵头申请；</w:t>
      </w:r>
      <w:r>
        <w:rPr>
          <w:rFonts w:hint="eastAsia" w:ascii="仿宋_GB2312" w:eastAsia="仿宋_GB2312" w:cs="Times New Roman" w:hAnsiTheme="minorEastAsia"/>
          <w:color w:val="000000"/>
          <w:kern w:val="0"/>
          <w:sz w:val="32"/>
          <w:szCs w:val="32"/>
        </w:rPr>
        <w:t>2023年度研究开发费用支出超过5亿元或获得国家技术创新中心、国家制造业创新中心、国家产业创新中心认定的企业不受此条款限制；</w:t>
      </w:r>
      <w:r>
        <w:rPr>
          <w:rFonts w:hint="eastAsia" w:ascii="仿宋_GB2312" w:eastAsia="仿宋_GB2312" w:cs="Times New Roman" w:hAnsiTheme="minorEastAsia"/>
          <w:color w:val="000000"/>
          <w:kern w:val="0"/>
          <w:sz w:val="32"/>
          <w:szCs w:val="32"/>
          <w:lang w:eastAsia="zh-CN"/>
        </w:rPr>
        <w:t>高校、科研机构、医疗卫生机构</w:t>
      </w:r>
      <w:r>
        <w:rPr>
          <w:rFonts w:hint="eastAsia" w:ascii="仿宋_GB2312" w:eastAsia="仿宋_GB2312" w:cs="Times New Roman" w:hAnsiTheme="minorEastAsia"/>
          <w:color w:val="000000"/>
          <w:kern w:val="0"/>
          <w:sz w:val="32"/>
          <w:szCs w:val="32"/>
        </w:rPr>
        <w:t>作为牵头单位</w:t>
      </w:r>
      <w:r>
        <w:rPr>
          <w:rFonts w:hint="eastAsia" w:ascii="仿宋_GB2312" w:eastAsia="仿宋_GB2312" w:cs="Times New Roman" w:hAnsiTheme="minorEastAsia"/>
          <w:color w:val="000000"/>
          <w:kern w:val="0"/>
          <w:sz w:val="32"/>
          <w:szCs w:val="32"/>
          <w:lang w:eastAsia="zh-CN"/>
        </w:rPr>
        <w:t>申请</w:t>
      </w:r>
      <w:r>
        <w:rPr>
          <w:rFonts w:hint="eastAsia" w:ascii="仿宋_GB2312" w:eastAsia="仿宋_GB2312" w:cs="Times New Roman" w:hAnsiTheme="minorEastAsia"/>
          <w:color w:val="000000"/>
          <w:kern w:val="0"/>
          <w:sz w:val="32"/>
          <w:szCs w:val="32"/>
        </w:rPr>
        <w:t>不超过</w:t>
      </w:r>
      <w:r>
        <w:rPr>
          <w:rFonts w:hint="eastAsia" w:ascii="仿宋_GB2312" w:eastAsia="仿宋_GB2312" w:cs="Times New Roman" w:hAnsiTheme="minorEastAsia"/>
          <w:color w:val="000000"/>
          <w:kern w:val="0"/>
          <w:sz w:val="32"/>
          <w:szCs w:val="32"/>
          <w:lang w:val="en-US" w:eastAsia="zh-CN"/>
        </w:rPr>
        <w:t>5</w:t>
      </w:r>
      <w:r>
        <w:rPr>
          <w:rFonts w:hint="eastAsia" w:ascii="仿宋_GB2312" w:eastAsia="仿宋_GB2312" w:cs="Times New Roman" w:hAnsiTheme="minorEastAsia"/>
          <w:color w:val="000000"/>
          <w:kern w:val="0"/>
          <w:sz w:val="32"/>
          <w:szCs w:val="32"/>
        </w:rPr>
        <w:t>项。</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highlight w:val="none"/>
        </w:rPr>
      </w:pPr>
      <w:r>
        <w:rPr>
          <w:rFonts w:hint="eastAsia" w:ascii="仿宋_GB2312" w:hAnsi="仿宋_GB2312" w:eastAsia="仿宋_GB2312" w:cs="仿宋_GB2312"/>
          <w:kern w:val="0"/>
          <w:sz w:val="32"/>
          <w:szCs w:val="32"/>
          <w:highlight w:val="none"/>
          <w:u w:val="none"/>
          <w:lang w:val="en-US" w:eastAsia="zh-CN" w:bidi="ar-SA"/>
        </w:rPr>
        <w:t>2.</w:t>
      </w:r>
      <w:r>
        <w:rPr>
          <w:rFonts w:hint="eastAsia" w:ascii="仿宋_GB2312" w:hAnsi="仿宋_GB2312" w:cs="仿宋_GB2312"/>
          <w:kern w:val="0"/>
          <w:sz w:val="32"/>
          <w:szCs w:val="32"/>
          <w:highlight w:val="none"/>
          <w:u w:val="none"/>
          <w:lang w:val="en-US" w:eastAsia="zh-CN" w:bidi="ar-SA"/>
        </w:rPr>
        <w:t>在研的深圳市可持续发展科技专项（含双碳专项）、科技重大专项项目负责人不得作为项目负责人申请本项目。</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hint="eastAsia" w:ascii="仿宋_GB2312" w:eastAsia="仿宋_GB2312" w:cs="Times New Roman" w:hAnsiTheme="minorEastAsia"/>
          <w:color w:val="000000"/>
          <w:kern w:val="0"/>
          <w:sz w:val="32"/>
          <w:szCs w:val="32"/>
          <w:highlight w:val="none"/>
          <w:lang w:eastAsia="zh-CN"/>
        </w:rPr>
      </w:pPr>
      <w:r>
        <w:rPr>
          <w:rFonts w:hint="eastAsia" w:ascii="仿宋_GB2312" w:eastAsia="仿宋_GB2312" w:cs="Times New Roman" w:hAnsiTheme="minorEastAsia"/>
          <w:color w:val="000000"/>
          <w:kern w:val="0"/>
          <w:sz w:val="32"/>
          <w:szCs w:val="32"/>
          <w:highlight w:val="none"/>
          <w:lang w:val="en-US" w:eastAsia="zh-CN"/>
        </w:rPr>
        <w:t>3</w:t>
      </w:r>
      <w:r>
        <w:rPr>
          <w:rFonts w:hint="eastAsia" w:ascii="仿宋_GB2312" w:eastAsia="仿宋_GB2312" w:cs="Times New Roman" w:hAnsiTheme="minorEastAsia"/>
          <w:color w:val="000000"/>
          <w:kern w:val="0"/>
          <w:sz w:val="32"/>
          <w:szCs w:val="32"/>
          <w:highlight w:val="none"/>
        </w:rPr>
        <w:t>.技术攻关课题</w:t>
      </w:r>
      <w:r>
        <w:rPr>
          <w:rFonts w:hint="eastAsia" w:ascii="仿宋_GB2312" w:eastAsia="仿宋_GB2312" w:cs="Times New Roman" w:hAnsiTheme="minorEastAsia"/>
          <w:color w:val="000000"/>
          <w:kern w:val="0"/>
          <w:sz w:val="32"/>
          <w:szCs w:val="32"/>
          <w:highlight w:val="none"/>
          <w:lang w:val="en-US" w:eastAsia="zh-CN"/>
        </w:rPr>
        <w:t>须</w:t>
      </w:r>
      <w:r>
        <w:rPr>
          <w:rFonts w:hint="eastAsia" w:ascii="仿宋_GB2312" w:eastAsia="仿宋_GB2312" w:cs="Times New Roman" w:hAnsiTheme="minorEastAsia"/>
          <w:color w:val="000000"/>
          <w:kern w:val="0"/>
          <w:sz w:val="32"/>
          <w:szCs w:val="32"/>
          <w:highlight w:val="none"/>
        </w:rPr>
        <w:t>由企业牵头</w:t>
      </w:r>
      <w:r>
        <w:rPr>
          <w:rFonts w:hint="eastAsia" w:ascii="仿宋_GB2312" w:eastAsia="仿宋_GB2312" w:cs="Times New Roman" w:hAnsiTheme="minorEastAsia"/>
          <w:color w:val="000000"/>
          <w:kern w:val="0"/>
          <w:sz w:val="32"/>
          <w:szCs w:val="32"/>
          <w:highlight w:val="none"/>
          <w:lang w:eastAsia="zh-CN"/>
        </w:rPr>
        <w:t>申请。</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hint="eastAsia" w:ascii="仿宋_GB2312" w:eastAsia="仿宋_GB2312" w:cs="Times New Roman" w:hAnsiTheme="minorEastAsia"/>
          <w:color w:val="000000"/>
          <w:kern w:val="0"/>
          <w:sz w:val="32"/>
          <w:szCs w:val="32"/>
          <w:highlight w:val="none"/>
          <w:lang w:eastAsia="zh-CN"/>
        </w:rPr>
      </w:pPr>
      <w:r>
        <w:rPr>
          <w:rFonts w:hint="eastAsia" w:ascii="仿宋_GB2312" w:eastAsia="仿宋_GB2312" w:cs="Times New Roman" w:hAnsiTheme="minorEastAsia"/>
          <w:color w:val="000000"/>
          <w:kern w:val="0"/>
          <w:sz w:val="32"/>
          <w:szCs w:val="32"/>
          <w:highlight w:val="none"/>
          <w:lang w:val="en-US" w:eastAsia="zh-CN"/>
        </w:rPr>
        <w:t>4</w:t>
      </w:r>
      <w:r>
        <w:rPr>
          <w:rFonts w:hint="eastAsia" w:ascii="仿宋_GB2312" w:eastAsia="仿宋_GB2312" w:cs="Times New Roman" w:hAnsiTheme="minorEastAsia"/>
          <w:color w:val="000000"/>
          <w:kern w:val="0"/>
          <w:sz w:val="32"/>
          <w:szCs w:val="32"/>
          <w:highlight w:val="none"/>
        </w:rPr>
        <w:t>.</w:t>
      </w:r>
      <w:r>
        <w:rPr>
          <w:rFonts w:hint="eastAsia" w:ascii="仿宋_GB2312" w:eastAsia="仿宋_GB2312" w:cs="Times New Roman" w:hAnsiTheme="minorEastAsia"/>
          <w:color w:val="000000"/>
          <w:kern w:val="0"/>
          <w:sz w:val="32"/>
          <w:szCs w:val="32"/>
          <w:highlight w:val="none"/>
          <w:lang w:val="en-US" w:eastAsia="zh-CN"/>
        </w:rPr>
        <w:t>同一单位</w:t>
      </w:r>
      <w:r>
        <w:rPr>
          <w:rFonts w:hint="eastAsia" w:ascii="仿宋_GB2312" w:eastAsia="仿宋_GB2312" w:cs="Times New Roman" w:hAnsiTheme="minorEastAsia"/>
          <w:color w:val="000000"/>
          <w:kern w:val="0"/>
          <w:sz w:val="32"/>
          <w:szCs w:val="32"/>
          <w:highlight w:val="none"/>
          <w:lang w:eastAsia="zh-CN"/>
        </w:rPr>
        <w:t>不得</w:t>
      </w:r>
      <w:r>
        <w:rPr>
          <w:rFonts w:hint="eastAsia" w:ascii="仿宋_GB2312" w:eastAsia="仿宋_GB2312" w:cs="Times New Roman" w:hAnsiTheme="minorEastAsia"/>
          <w:color w:val="000000"/>
          <w:kern w:val="0"/>
          <w:sz w:val="32"/>
          <w:szCs w:val="32"/>
          <w:highlight w:val="none"/>
        </w:rPr>
        <w:t>重复</w:t>
      </w:r>
      <w:r>
        <w:rPr>
          <w:rFonts w:hint="eastAsia" w:ascii="仿宋_GB2312" w:eastAsia="仿宋_GB2312" w:cs="Times New Roman" w:hAnsiTheme="minorEastAsia"/>
          <w:color w:val="000000"/>
          <w:kern w:val="0"/>
          <w:sz w:val="32"/>
          <w:szCs w:val="32"/>
          <w:highlight w:val="none"/>
          <w:lang w:val="en-US" w:eastAsia="zh-CN"/>
        </w:rPr>
        <w:t>牵头</w:t>
      </w:r>
      <w:r>
        <w:rPr>
          <w:rFonts w:hint="eastAsia" w:ascii="仿宋_GB2312" w:eastAsia="仿宋_GB2312" w:cs="Times New Roman" w:hAnsiTheme="minorEastAsia"/>
          <w:color w:val="000000"/>
          <w:kern w:val="0"/>
          <w:sz w:val="32"/>
          <w:szCs w:val="32"/>
          <w:highlight w:val="none"/>
        </w:rPr>
        <w:t>申请同一项目</w:t>
      </w:r>
      <w:r>
        <w:rPr>
          <w:rFonts w:hint="eastAsia" w:ascii="仿宋_GB2312" w:eastAsia="仿宋_GB2312" w:cs="Times New Roman" w:hAnsiTheme="minorEastAsia"/>
          <w:color w:val="000000"/>
          <w:kern w:val="0"/>
          <w:sz w:val="32"/>
          <w:szCs w:val="32"/>
          <w:highlight w:val="none"/>
          <w:lang w:eastAsia="zh-CN"/>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宋体"/>
          <w:color w:val="000000" w:themeColor="text1"/>
          <w:kern w:val="0"/>
          <w:sz w:val="32"/>
          <w:szCs w:val="23"/>
          <w:highlight w:val="none"/>
          <w14:textFill>
            <w14:solidFill>
              <w14:schemeClr w14:val="tx1"/>
            </w14:solidFill>
          </w14:textFill>
        </w:rPr>
      </w:pPr>
      <w:r>
        <w:rPr>
          <w:rFonts w:hint="eastAsia" w:ascii="仿宋_GB2312" w:eastAsia="仿宋_GB2312" w:cs="Times New Roman" w:hAnsiTheme="minorEastAsia"/>
          <w:color w:val="000000"/>
          <w:kern w:val="0"/>
          <w:sz w:val="32"/>
          <w:szCs w:val="32"/>
          <w:highlight w:val="none"/>
        </w:rPr>
        <w:t>5.</w:t>
      </w:r>
      <w:r>
        <w:rPr>
          <w:rFonts w:hint="eastAsia" w:ascii="仿宋_GB2312" w:hAnsi="仿宋_GB2312" w:eastAsia="仿宋_GB2312" w:cs="宋体"/>
          <w:color w:val="000000" w:themeColor="text1"/>
          <w:kern w:val="0"/>
          <w:sz w:val="32"/>
          <w:szCs w:val="23"/>
          <w:highlight w:val="none"/>
          <w14:textFill>
            <w14:solidFill>
              <w14:schemeClr w14:val="tx1"/>
            </w14:solidFill>
          </w14:textFill>
        </w:rPr>
        <w:t>项目申请单位、合作单位、项目负责人、项目组主要成员均未被列入深圳市科研诚信异常名录和超期未申请验收名单；项目负责人、项目组主要成员未被列入深圳市科技创新局验收不通过名单；项目申请单位、合作单位不存在未在规定期限内退回</w:t>
      </w:r>
      <w:r>
        <w:rPr>
          <w:rFonts w:hint="eastAsia" w:ascii="仿宋_GB2312" w:hAnsi="仿宋_GB2312" w:eastAsia="仿宋_GB2312" w:cs="宋体"/>
          <w:color w:val="000000" w:themeColor="text1"/>
          <w:kern w:val="0"/>
          <w:sz w:val="32"/>
          <w:szCs w:val="23"/>
          <w:highlight w:val="none"/>
          <w:lang w:eastAsia="zh-CN"/>
          <w14:textFill>
            <w14:solidFill>
              <w14:schemeClr w14:val="tx1"/>
            </w14:solidFill>
          </w14:textFill>
        </w:rPr>
        <w:t>市</w:t>
      </w:r>
      <w:r>
        <w:rPr>
          <w:rFonts w:hint="eastAsia" w:ascii="仿宋_GB2312" w:hAnsi="仿宋_GB2312" w:eastAsia="仿宋_GB2312" w:cs="宋体"/>
          <w:color w:val="000000" w:themeColor="text1"/>
          <w:kern w:val="0"/>
          <w:sz w:val="32"/>
          <w:szCs w:val="23"/>
          <w:highlight w:val="none"/>
          <w14:textFill>
            <w14:solidFill>
              <w14:schemeClr w14:val="tx1"/>
            </w14:solidFill>
          </w14:textFill>
        </w:rPr>
        <w:t>财政资金的情形。</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宋体"/>
          <w:color w:val="000000" w:themeColor="text1"/>
          <w:kern w:val="0"/>
          <w:sz w:val="32"/>
          <w:szCs w:val="23"/>
          <w:highlight w:val="none"/>
          <w14:textFill>
            <w14:solidFill>
              <w14:schemeClr w14:val="tx1"/>
            </w14:solidFill>
          </w14:textFill>
        </w:rPr>
      </w:pPr>
      <w:r>
        <w:rPr>
          <w:rFonts w:hint="eastAsia" w:ascii="仿宋_GB2312" w:hAnsi="仿宋_GB2312" w:eastAsia="仿宋_GB2312" w:cs="宋体"/>
          <w:color w:val="000000" w:themeColor="text1"/>
          <w:kern w:val="0"/>
          <w:sz w:val="32"/>
          <w:szCs w:val="23"/>
          <w:highlight w:val="none"/>
          <w:lang w:val="en-US" w:eastAsia="zh-CN"/>
          <w14:textFill>
            <w14:solidFill>
              <w14:schemeClr w14:val="tx1"/>
            </w14:solidFill>
          </w14:textFill>
        </w:rPr>
        <w:t>6</w:t>
      </w:r>
      <w:r>
        <w:rPr>
          <w:rFonts w:hint="eastAsia" w:ascii="仿宋_GB2312" w:hAnsi="仿宋_GB2312" w:eastAsia="仿宋_GB2312" w:cs="宋体"/>
          <w:color w:val="000000" w:themeColor="text1"/>
          <w:kern w:val="0"/>
          <w:sz w:val="32"/>
          <w:szCs w:val="23"/>
          <w:highlight w:val="none"/>
          <w14:textFill>
            <w14:solidFill>
              <w14:schemeClr w14:val="tx1"/>
            </w14:solidFill>
          </w14:textFill>
        </w:rPr>
        <w:t>.参与本批次项目指南编制的咨询专家不得参与</w:t>
      </w:r>
      <w:r>
        <w:rPr>
          <w:rFonts w:hint="eastAsia" w:ascii="仿宋_GB2312" w:hAnsi="仿宋_GB2312" w:eastAsia="仿宋_GB2312" w:cs="宋体"/>
          <w:color w:val="000000" w:themeColor="text1"/>
          <w:kern w:val="0"/>
          <w:sz w:val="32"/>
          <w:szCs w:val="23"/>
          <w:highlight w:val="none"/>
          <w:lang w:eastAsia="zh-CN"/>
          <w14:textFill>
            <w14:solidFill>
              <w14:schemeClr w14:val="tx1"/>
            </w14:solidFill>
          </w14:textFill>
        </w:rPr>
        <w:t>申请</w:t>
      </w:r>
      <w:r>
        <w:rPr>
          <w:rFonts w:hint="eastAsia" w:ascii="仿宋_GB2312" w:hAnsi="仿宋_GB2312" w:eastAsia="仿宋_GB2312" w:cs="宋体"/>
          <w:color w:val="000000" w:themeColor="text1"/>
          <w:kern w:val="0"/>
          <w:sz w:val="32"/>
          <w:szCs w:val="23"/>
          <w:highlight w:val="none"/>
          <w14:textFill>
            <w14:solidFill>
              <w14:schemeClr w14:val="tx1"/>
            </w14:solidFill>
          </w14:textFill>
        </w:rPr>
        <w:t>项目。</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宋体"/>
          <w:color w:val="000000" w:themeColor="text1"/>
          <w:kern w:val="0"/>
          <w:sz w:val="32"/>
          <w:szCs w:val="23"/>
          <w:highlight w:val="none"/>
          <w14:textFill>
            <w14:solidFill>
              <w14:schemeClr w14:val="tx1"/>
            </w14:solidFill>
          </w14:textFill>
        </w:rPr>
      </w:pPr>
      <w:r>
        <w:rPr>
          <w:rFonts w:hint="eastAsia" w:ascii="仿宋_GB2312" w:hAnsi="仿宋_GB2312" w:eastAsia="仿宋_GB2312" w:cs="宋体"/>
          <w:color w:val="000000" w:themeColor="text1"/>
          <w:kern w:val="0"/>
          <w:sz w:val="32"/>
          <w:szCs w:val="23"/>
          <w:highlight w:val="none"/>
          <w:lang w:eastAsia="zh-CN"/>
          <w14:textFill>
            <w14:solidFill>
              <w14:schemeClr w14:val="tx1"/>
            </w14:solidFill>
          </w14:textFill>
        </w:rPr>
        <w:t>（十）</w:t>
      </w:r>
      <w:r>
        <w:rPr>
          <w:rFonts w:hint="eastAsia" w:ascii="仿宋_GB2312" w:hAnsi="仿宋_GB2312" w:eastAsia="仿宋_GB2312" w:cs="宋体"/>
          <w:color w:val="000000" w:themeColor="text1"/>
          <w:kern w:val="0"/>
          <w:sz w:val="32"/>
          <w:szCs w:val="23"/>
          <w:highlight w:val="none"/>
          <w14:textFill>
            <w14:solidFill>
              <w14:schemeClr w14:val="tx1"/>
            </w14:solidFill>
          </w14:textFill>
        </w:rPr>
        <w:t>涉及科研伦理与科技安全（如生物安全、信息安全等）相关问题的，申请单位应当严格执行国家有关法律法规和伦理准则。</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宋体"/>
          <w:color w:val="000000" w:themeColor="text1"/>
          <w:kern w:val="0"/>
          <w:sz w:val="32"/>
          <w:szCs w:val="23"/>
          <w:highlight w:val="none"/>
          <w14:textFill>
            <w14:solidFill>
              <w14:schemeClr w14:val="tx1"/>
            </w14:solidFill>
          </w14:textFill>
        </w:rPr>
      </w:pPr>
      <w:r>
        <w:rPr>
          <w:rFonts w:hint="eastAsia" w:ascii="仿宋_GB2312" w:hAnsi="仿宋_GB2312" w:eastAsia="仿宋_GB2312" w:cs="宋体"/>
          <w:color w:val="000000" w:themeColor="text1"/>
          <w:kern w:val="0"/>
          <w:sz w:val="32"/>
          <w:szCs w:val="23"/>
          <w:highlight w:val="none"/>
          <w14:textFill>
            <w14:solidFill>
              <w14:schemeClr w14:val="tx1"/>
            </w14:solidFill>
          </w14:textFill>
        </w:rPr>
        <w:t>（十</w:t>
      </w:r>
      <w:r>
        <w:rPr>
          <w:rFonts w:hint="eastAsia" w:ascii="仿宋_GB2312" w:hAnsi="仿宋_GB2312" w:eastAsia="仿宋_GB2312" w:cs="宋体"/>
          <w:color w:val="000000" w:themeColor="text1"/>
          <w:kern w:val="0"/>
          <w:sz w:val="32"/>
          <w:szCs w:val="23"/>
          <w:highlight w:val="none"/>
          <w:lang w:eastAsia="zh-CN"/>
          <w14:textFill>
            <w14:solidFill>
              <w14:schemeClr w14:val="tx1"/>
            </w14:solidFill>
          </w14:textFill>
        </w:rPr>
        <w:t>一</w:t>
      </w:r>
      <w:r>
        <w:rPr>
          <w:rFonts w:hint="eastAsia" w:ascii="仿宋_GB2312" w:hAnsi="仿宋_GB2312" w:eastAsia="仿宋_GB2312" w:cs="宋体"/>
          <w:color w:val="000000" w:themeColor="text1"/>
          <w:kern w:val="0"/>
          <w:sz w:val="32"/>
          <w:szCs w:val="23"/>
          <w:highlight w:val="none"/>
          <w14:textFill>
            <w14:solidFill>
              <w14:schemeClr w14:val="tx1"/>
            </w14:solidFill>
          </w14:textFill>
        </w:rPr>
        <w:t>）海内外高水平新引进团队的项目负责人应在海内外知名科技企业、高校、科研机构担任高管、教授、项目组负责人等职务，项目负责人和项目组主要成员组成稳定团队（</w:t>
      </w:r>
      <w:r>
        <w:rPr>
          <w:rFonts w:hint="eastAsia" w:ascii="仿宋_GB2312" w:hAnsi="仿宋_GB2312" w:eastAsia="仿宋_GB2312" w:cs="宋体"/>
          <w:color w:val="000000" w:themeColor="text1"/>
          <w:kern w:val="0"/>
          <w:sz w:val="32"/>
          <w:szCs w:val="23"/>
          <w:highlight w:val="none"/>
          <w:lang w:val="en-US" w:eastAsia="zh-CN"/>
          <w14:textFill>
            <w14:solidFill>
              <w14:schemeClr w14:val="tx1"/>
            </w14:solidFill>
          </w14:textFill>
        </w:rPr>
        <w:t>3</w:t>
      </w:r>
      <w:r>
        <w:rPr>
          <w:rFonts w:hint="eastAsia" w:ascii="仿宋_GB2312" w:hAnsi="仿宋_GB2312" w:eastAsia="仿宋_GB2312" w:cs="宋体"/>
          <w:color w:val="000000" w:themeColor="text1"/>
          <w:kern w:val="0"/>
          <w:sz w:val="32"/>
          <w:szCs w:val="23"/>
          <w:highlight w:val="none"/>
          <w14:textFill>
            <w14:solidFill>
              <w14:schemeClr w14:val="tx1"/>
            </w14:solidFill>
          </w14:textFill>
        </w:rPr>
        <w:t>人以上，且有稳定合作基础），近三年（2021年1月1日）从市外（境外）全职来深圳或承诺项目立项前全职来深圳工作，团队前期研发经历和合作基础作为研发基础和条件参考。</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rPr>
      </w:pPr>
      <w:r>
        <w:rPr>
          <w:rFonts w:hint="eastAsia" w:ascii="仿宋_GB2312" w:hAnsi="仿宋_GB2312" w:eastAsia="仿宋_GB2312" w:cs="宋体"/>
          <w:color w:val="000000" w:themeColor="text1"/>
          <w:kern w:val="0"/>
          <w:sz w:val="32"/>
          <w:szCs w:val="23"/>
          <w:highlight w:val="none"/>
          <w14:textFill>
            <w14:solidFill>
              <w14:schemeClr w14:val="tx1"/>
            </w14:solidFill>
          </w14:textFill>
        </w:rPr>
        <w:t>（十</w:t>
      </w:r>
      <w:r>
        <w:rPr>
          <w:rFonts w:hint="eastAsia" w:ascii="仿宋_GB2312" w:hAnsi="仿宋_GB2312" w:eastAsia="仿宋_GB2312" w:cs="宋体"/>
          <w:color w:val="000000" w:themeColor="text1"/>
          <w:kern w:val="0"/>
          <w:sz w:val="32"/>
          <w:szCs w:val="23"/>
          <w:highlight w:val="none"/>
          <w:lang w:eastAsia="zh-CN"/>
          <w14:textFill>
            <w14:solidFill>
              <w14:schemeClr w14:val="tx1"/>
            </w14:solidFill>
          </w14:textFill>
        </w:rPr>
        <w:t>二</w:t>
      </w:r>
      <w:r>
        <w:rPr>
          <w:rFonts w:hint="eastAsia" w:ascii="仿宋_GB2312" w:hAnsi="仿宋_GB2312" w:eastAsia="仿宋_GB2312" w:cs="宋体"/>
          <w:color w:val="000000" w:themeColor="text1"/>
          <w:kern w:val="0"/>
          <w:sz w:val="32"/>
          <w:szCs w:val="23"/>
          <w:highlight w:val="none"/>
          <w14:textFill>
            <w14:solidFill>
              <w14:schemeClr w14:val="tx1"/>
            </w14:solidFill>
          </w14:textFill>
        </w:rPr>
        <w:t>）深圳市引进重点创新型企业可以“先项目，后资金”的方式，牵头和参与</w:t>
      </w:r>
      <w:r>
        <w:rPr>
          <w:rFonts w:hint="eastAsia" w:ascii="仿宋_GB2312" w:hAnsi="仿宋_GB2312" w:eastAsia="仿宋_GB2312" w:cs="宋体"/>
          <w:color w:val="000000" w:themeColor="text1"/>
          <w:kern w:val="0"/>
          <w:sz w:val="32"/>
          <w:szCs w:val="23"/>
          <w:highlight w:val="none"/>
          <w:lang w:eastAsia="zh-CN"/>
          <w14:textFill>
            <w14:solidFill>
              <w14:schemeClr w14:val="tx1"/>
            </w14:solidFill>
          </w14:textFill>
        </w:rPr>
        <w:t>申请</w:t>
      </w:r>
      <w:r>
        <w:rPr>
          <w:rFonts w:hint="eastAsia" w:ascii="仿宋_GB2312" w:hAnsi="仿宋_GB2312" w:eastAsia="仿宋_GB2312" w:cs="宋体"/>
          <w:color w:val="000000" w:themeColor="text1"/>
          <w:kern w:val="0"/>
          <w:sz w:val="32"/>
          <w:szCs w:val="23"/>
          <w:highlight w:val="none"/>
          <w14:textFill>
            <w14:solidFill>
              <w14:schemeClr w14:val="tx1"/>
            </w14:solidFill>
          </w14:textFill>
        </w:rPr>
        <w:t>项目，以承诺落地条件作为研发基础和条件参考。</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五、申请材料</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（一）深圳市创新创业专项</w:t>
      </w:r>
      <w:r>
        <w:rPr>
          <w:rFonts w:hint="eastAsia" w:ascii="仿宋_GB2312" w:hAnsi="宋体" w:eastAsia="仿宋_GB2312" w:cs="宋体"/>
          <w:color w:val="000000"/>
          <w:kern w:val="0"/>
          <w:sz w:val="32"/>
          <w:szCs w:val="32"/>
          <w:lang w:eastAsia="zh-CN"/>
        </w:rPr>
        <w:t>科技重大专项（可持续发展专项）</w:t>
      </w:r>
      <w:r>
        <w:rPr>
          <w:rFonts w:hint="eastAsia" w:ascii="仿宋_GB2312" w:hAnsi="宋体" w:eastAsia="仿宋_GB2312" w:cs="宋体"/>
          <w:color w:val="000000"/>
          <w:kern w:val="0"/>
          <w:sz w:val="32"/>
          <w:szCs w:val="32"/>
        </w:rPr>
        <w:t>项目申请书（加盖牵头和合作单位公章）。</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（二）202</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年度纳税证明复印件（非事业单位提供）。</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rPr>
        <w:t>（三）</w:t>
      </w:r>
      <w:r>
        <w:rPr>
          <w:rFonts w:hint="eastAsia" w:ascii="仿宋_GB2312" w:hAnsi="宋体" w:eastAsia="仿宋_GB2312" w:cs="宋体"/>
          <w:color w:val="000000"/>
          <w:kern w:val="0"/>
          <w:sz w:val="32"/>
          <w:szCs w:val="32"/>
          <w:highlight w:val="none"/>
        </w:rPr>
        <w:t>经注册会计师行业统一监管平台备案的含有二维验证码封面的202</w:t>
      </w:r>
      <w:r>
        <w:rPr>
          <w:rFonts w:hint="eastAsia" w:ascii="仿宋_GB2312" w:hAnsi="宋体" w:eastAsia="仿宋_GB2312" w:cs="宋体"/>
          <w:color w:val="000000"/>
          <w:kern w:val="0"/>
          <w:sz w:val="32"/>
          <w:szCs w:val="32"/>
          <w:highlight w:val="none"/>
          <w:lang w:val="en-US" w:eastAsia="zh-CN"/>
        </w:rPr>
        <w:t>3</w:t>
      </w:r>
      <w:r>
        <w:rPr>
          <w:rFonts w:hint="eastAsia" w:ascii="仿宋_GB2312" w:hAnsi="宋体" w:eastAsia="仿宋_GB2312" w:cs="宋体"/>
          <w:color w:val="000000"/>
          <w:kern w:val="0"/>
          <w:sz w:val="32"/>
          <w:szCs w:val="32"/>
          <w:highlight w:val="none"/>
        </w:rPr>
        <w:t>年度财务审计报告复印件（</w:t>
      </w:r>
      <w:r>
        <w:rPr>
          <w:rFonts w:hint="eastAsia" w:ascii="仿宋_GB2312" w:hAnsi="宋体" w:eastAsia="仿宋_GB2312" w:cs="宋体"/>
          <w:color w:val="000000"/>
          <w:kern w:val="0"/>
          <w:sz w:val="32"/>
          <w:szCs w:val="32"/>
          <w:highlight w:val="none"/>
          <w:lang w:eastAsia="zh-CN"/>
        </w:rPr>
        <w:t>企业作为</w:t>
      </w:r>
      <w:r>
        <w:rPr>
          <w:rFonts w:hint="eastAsia" w:ascii="仿宋_GB2312" w:hAnsi="宋体" w:eastAsia="仿宋_GB2312" w:cs="宋体"/>
          <w:color w:val="000000"/>
          <w:kern w:val="0"/>
          <w:sz w:val="32"/>
          <w:szCs w:val="32"/>
          <w:highlight w:val="none"/>
        </w:rPr>
        <w:t>牵头</w:t>
      </w:r>
      <w:r>
        <w:rPr>
          <w:rFonts w:hint="eastAsia" w:ascii="仿宋_GB2312" w:hAnsi="宋体" w:eastAsia="仿宋_GB2312" w:cs="宋体"/>
          <w:color w:val="000000"/>
          <w:kern w:val="0"/>
          <w:sz w:val="32"/>
          <w:szCs w:val="32"/>
          <w:highlight w:val="none"/>
          <w:lang w:eastAsia="zh-CN"/>
        </w:rPr>
        <w:t>申请</w:t>
      </w:r>
      <w:r>
        <w:rPr>
          <w:rFonts w:hint="eastAsia" w:ascii="仿宋_GB2312" w:hAnsi="宋体" w:eastAsia="仿宋_GB2312" w:cs="宋体"/>
          <w:color w:val="000000"/>
          <w:kern w:val="0"/>
          <w:sz w:val="32"/>
          <w:szCs w:val="32"/>
          <w:highlight w:val="none"/>
        </w:rPr>
        <w:t>单位</w:t>
      </w:r>
      <w:r>
        <w:rPr>
          <w:rFonts w:hint="eastAsia" w:ascii="仿宋_GB2312" w:hAnsi="宋体" w:eastAsia="仿宋_GB2312" w:cs="宋体"/>
          <w:color w:val="000000"/>
          <w:kern w:val="0"/>
          <w:sz w:val="32"/>
          <w:szCs w:val="32"/>
          <w:highlight w:val="none"/>
          <w:lang w:eastAsia="zh-CN"/>
        </w:rPr>
        <w:t>的需</w:t>
      </w:r>
      <w:r>
        <w:rPr>
          <w:rFonts w:hint="eastAsia" w:ascii="仿宋_GB2312" w:hAnsi="宋体" w:eastAsia="仿宋_GB2312" w:cs="宋体"/>
          <w:color w:val="000000"/>
          <w:kern w:val="0"/>
          <w:sz w:val="32"/>
          <w:szCs w:val="32"/>
          <w:highlight w:val="none"/>
        </w:rPr>
        <w:t>提供，不可提供合并财务报表）。</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hint="eastAsia" w:ascii="仿宋_GB2312" w:eastAsia="仿宋_GB2312" w:cs="Times New Roman" w:hAnsiTheme="minorEastAsia"/>
          <w:color w:val="000000"/>
          <w:kern w:val="0"/>
          <w:sz w:val="32"/>
          <w:szCs w:val="32"/>
          <w:highlight w:val="none"/>
          <w:lang w:eastAsia="zh-CN"/>
        </w:rPr>
      </w:pPr>
      <w:r>
        <w:rPr>
          <w:rFonts w:hint="eastAsia" w:ascii="仿宋_GB2312" w:eastAsia="仿宋_GB2312" w:cs="Times New Roman" w:hAnsiTheme="minorEastAsia"/>
          <w:color w:val="000000"/>
          <w:kern w:val="0"/>
          <w:sz w:val="32"/>
          <w:szCs w:val="32"/>
          <w:highlight w:val="none"/>
        </w:rPr>
        <w:t>（四）项目可行性研究报告原件</w:t>
      </w:r>
      <w:r>
        <w:rPr>
          <w:rFonts w:hint="eastAsia" w:ascii="仿宋_GB2312" w:eastAsia="仿宋_GB2312" w:cs="Times New Roman" w:hAnsiTheme="minorEastAsia"/>
          <w:color w:val="000000"/>
          <w:kern w:val="0"/>
          <w:sz w:val="32"/>
          <w:szCs w:val="32"/>
          <w:highlight w:val="none"/>
          <w:lang w:eastAsia="zh-CN"/>
        </w:rPr>
        <w:t>。</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ascii="仿宋_GB2312" w:eastAsia="仿宋_GB2312" w:cs="Times New Roman" w:hAnsiTheme="minorEastAsia"/>
          <w:color w:val="000000"/>
          <w:kern w:val="0"/>
          <w:sz w:val="32"/>
          <w:szCs w:val="32"/>
          <w:highlight w:val="none"/>
        </w:rPr>
      </w:pPr>
      <w:r>
        <w:rPr>
          <w:rFonts w:hint="eastAsia" w:ascii="仿宋_GB2312" w:eastAsia="仿宋_GB2312" w:cs="Times New Roman" w:hAnsiTheme="minorEastAsia"/>
          <w:color w:val="000000"/>
          <w:kern w:val="0"/>
          <w:sz w:val="32"/>
          <w:szCs w:val="32"/>
          <w:highlight w:val="none"/>
          <w:lang w:eastAsia="zh-CN"/>
        </w:rPr>
        <w:t>（五）自筹经费投入承诺书原件，</w:t>
      </w:r>
      <w:r>
        <w:rPr>
          <w:rFonts w:hint="eastAsia" w:ascii="仿宋_GB2312" w:eastAsia="仿宋_GB2312" w:cs="Times New Roman" w:hAnsiTheme="minorEastAsia"/>
          <w:color w:val="000000"/>
          <w:kern w:val="0"/>
          <w:sz w:val="32"/>
          <w:szCs w:val="32"/>
          <w:highlight w:val="none"/>
        </w:rPr>
        <w:t>项目申请单位（包括项目牵头和参与单位）为企业的须提供。</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宋体"/>
          <w:color w:val="000000"/>
          <w:kern w:val="0"/>
          <w:sz w:val="32"/>
          <w:szCs w:val="32"/>
          <w:lang w:eastAsia="zh-CN"/>
        </w:rPr>
      </w:pPr>
      <w:r>
        <w:rPr>
          <w:rFonts w:hint="eastAsia" w:ascii="仿宋_GB2312" w:eastAsia="仿宋_GB2312" w:cs="Times New Roman" w:hAnsiTheme="minorEastAsia"/>
          <w:color w:val="000000"/>
          <w:kern w:val="0"/>
          <w:sz w:val="32"/>
          <w:szCs w:val="32"/>
        </w:rPr>
        <w:t>（</w:t>
      </w:r>
      <w:r>
        <w:rPr>
          <w:rFonts w:hint="eastAsia" w:ascii="仿宋_GB2312" w:eastAsia="仿宋_GB2312" w:cs="Times New Roman" w:hAnsiTheme="minorEastAsia"/>
          <w:color w:val="000000"/>
          <w:kern w:val="0"/>
          <w:sz w:val="32"/>
          <w:szCs w:val="32"/>
          <w:lang w:eastAsia="zh-CN"/>
        </w:rPr>
        <w:t>六</w:t>
      </w:r>
      <w:r>
        <w:rPr>
          <w:rFonts w:hint="eastAsia" w:ascii="仿宋_GB2312" w:eastAsia="仿宋_GB2312" w:cs="Times New Roman" w:hAnsiTheme="minorEastAsia"/>
          <w:color w:val="000000"/>
          <w:kern w:val="0"/>
          <w:sz w:val="32"/>
          <w:szCs w:val="32"/>
        </w:rPr>
        <w:t>）项目负责人职称证书或学历证明、高层次人才证书、获奖证书等复印件</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项目负责人与申请单位签订的劳动合同复印件（单位或其人事部门盖章）</w:t>
      </w:r>
      <w:r>
        <w:rPr>
          <w:rFonts w:hint="eastAsia" w:ascii="仿宋_GB2312" w:hAnsi="宋体" w:eastAsia="仿宋_GB2312" w:cs="宋体"/>
          <w:color w:val="000000"/>
          <w:kern w:val="0"/>
          <w:sz w:val="32"/>
          <w:szCs w:val="32"/>
          <w:lang w:eastAsia="zh-CN"/>
        </w:rPr>
        <w:t>。项目负责人主持或参与市级以上科技计划项目的清单，以及与本项目有关的研究内容获得其他渠道资助的情况说明（盖单位公章）。</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（七）</w:t>
      </w:r>
      <w:r>
        <w:rPr>
          <w:rFonts w:hint="eastAsia" w:ascii="仿宋_GB2312" w:hAnsi="宋体" w:eastAsia="仿宋_GB2312" w:cs="宋体"/>
          <w:color w:val="000000"/>
          <w:kern w:val="0"/>
          <w:sz w:val="32"/>
          <w:szCs w:val="32"/>
        </w:rPr>
        <w:t>50%</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含）</w:t>
      </w:r>
      <w:r>
        <w:rPr>
          <w:rFonts w:hint="eastAsia" w:ascii="仿宋_GB2312" w:hAnsi="宋体" w:eastAsia="仿宋_GB2312" w:cs="宋体"/>
          <w:color w:val="000000"/>
          <w:kern w:val="0"/>
          <w:sz w:val="32"/>
          <w:szCs w:val="32"/>
        </w:rPr>
        <w:t>以上项目组成员近3个月（即2024年5-7月）的深圳社会保险缴纳凭证，应严格按照申请书中项目组成员列表顺序提供。</w:t>
      </w:r>
    </w:p>
    <w:p>
      <w:pPr>
        <w:pStyle w:val="13"/>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rPr>
          <w:rFonts w:hint="eastAsia" w:ascii="仿宋_GB2312" w:hAnsi="宋体" w:cs="宋体"/>
          <w:color w:val="000000"/>
          <w:kern w:val="0"/>
          <w:sz w:val="32"/>
          <w:szCs w:val="32"/>
          <w:lang w:eastAsia="zh-CN"/>
        </w:rPr>
      </w:pPr>
      <w:r>
        <w:rPr>
          <w:rFonts w:hint="eastAsia" w:ascii="仿宋_GB2312" w:hAnsi="宋体" w:cs="宋体"/>
          <w:color w:val="000000"/>
          <w:kern w:val="0"/>
          <w:sz w:val="32"/>
          <w:szCs w:val="32"/>
          <w:lang w:eastAsia="zh-CN"/>
        </w:rPr>
        <w:t>（八）</w:t>
      </w:r>
      <w:r>
        <w:rPr>
          <w:rFonts w:hint="eastAsia" w:ascii="仿宋_GB2312" w:hAnsi="宋体" w:eastAsia="仿宋_GB2312" w:cs="宋体"/>
          <w:color w:val="000000"/>
          <w:kern w:val="0"/>
          <w:sz w:val="32"/>
          <w:szCs w:val="32"/>
        </w:rPr>
        <w:t>有效合作协议盖章原件</w:t>
      </w:r>
      <w:r>
        <w:rPr>
          <w:rFonts w:hint="eastAsia" w:ascii="仿宋_GB2312" w:hAnsi="宋体" w:cs="宋体"/>
          <w:color w:val="000000"/>
          <w:kern w:val="0"/>
          <w:sz w:val="32"/>
          <w:szCs w:val="32"/>
          <w:lang w:eastAsia="zh-CN"/>
        </w:rPr>
        <w:t>。</w:t>
      </w:r>
    </w:p>
    <w:p>
      <w:pPr>
        <w:pStyle w:val="13"/>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rPr>
          <w:rFonts w:hint="eastAsia" w:eastAsia="仿宋_GB2312"/>
          <w:lang w:eastAsia="zh-CN"/>
        </w:rPr>
      </w:pPr>
      <w:r>
        <w:rPr>
          <w:rFonts w:hint="eastAsia" w:ascii="仿宋_GB2312" w:hAnsi="宋体" w:cs="宋体"/>
          <w:color w:val="000000"/>
          <w:kern w:val="0"/>
          <w:sz w:val="32"/>
          <w:szCs w:val="32"/>
          <w:lang w:eastAsia="zh-CN"/>
        </w:rPr>
        <w:t>（九）</w:t>
      </w:r>
      <w:r>
        <w:rPr>
          <w:rFonts w:hint="eastAsia" w:ascii="仿宋_GB2312" w:hAnsi="宋体" w:eastAsia="仿宋_GB2312" w:cs="宋体"/>
          <w:color w:val="000000"/>
          <w:kern w:val="0"/>
          <w:sz w:val="32"/>
          <w:szCs w:val="32"/>
        </w:rPr>
        <w:t>知识产权合规性声明原件</w:t>
      </w:r>
      <w:r>
        <w:rPr>
          <w:rFonts w:hint="eastAsia" w:ascii="仿宋_GB2312" w:hAnsi="宋体" w:cs="宋体"/>
          <w:color w:val="000000"/>
          <w:kern w:val="0"/>
          <w:sz w:val="32"/>
          <w:szCs w:val="32"/>
          <w:lang w:eastAsia="zh-CN"/>
        </w:rPr>
        <w:t>。</w:t>
      </w:r>
    </w:p>
    <w:p>
      <w:pPr>
        <w:pStyle w:val="13"/>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rPr>
          <w:rFonts w:hint="eastAsia" w:ascii="仿宋_GB2312" w:hAnsi="宋体" w:cs="宋体"/>
          <w:color w:val="000000"/>
          <w:kern w:val="0"/>
          <w:sz w:val="32"/>
          <w:szCs w:val="32"/>
          <w:lang w:eastAsia="zh-CN"/>
        </w:rPr>
      </w:pPr>
      <w:r>
        <w:rPr>
          <w:rFonts w:hint="eastAsia" w:ascii="仿宋_GB2312" w:hAnsi="宋体" w:cs="宋体"/>
          <w:color w:val="000000"/>
          <w:kern w:val="0"/>
          <w:sz w:val="32"/>
          <w:szCs w:val="32"/>
          <w:lang w:eastAsia="zh-CN"/>
        </w:rPr>
        <w:t>（十）</w:t>
      </w:r>
      <w:r>
        <w:rPr>
          <w:rFonts w:hint="eastAsia" w:ascii="仿宋_GB2312" w:hAnsi="宋体" w:eastAsia="仿宋_GB2312" w:cs="宋体"/>
          <w:color w:val="000000"/>
          <w:kern w:val="0"/>
          <w:sz w:val="32"/>
          <w:szCs w:val="32"/>
        </w:rPr>
        <w:t>科研诚信承诺书原件</w:t>
      </w:r>
      <w:r>
        <w:rPr>
          <w:rFonts w:hint="eastAsia" w:ascii="仿宋_GB2312" w:hAnsi="宋体" w:cs="宋体"/>
          <w:color w:val="000000"/>
          <w:kern w:val="0"/>
          <w:sz w:val="32"/>
          <w:szCs w:val="32"/>
          <w:lang w:eastAsia="zh-CN"/>
        </w:rPr>
        <w:t>。</w:t>
      </w:r>
    </w:p>
    <w:p>
      <w:pPr>
        <w:pStyle w:val="13"/>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cs="宋体"/>
          <w:color w:val="000000"/>
          <w:kern w:val="0"/>
          <w:sz w:val="32"/>
          <w:szCs w:val="32"/>
          <w:lang w:eastAsia="zh-CN"/>
        </w:rPr>
        <w:t>（十一）</w:t>
      </w:r>
      <w:r>
        <w:rPr>
          <w:rFonts w:hint="eastAsia" w:ascii="仿宋_GB2312" w:hAnsi="宋体" w:eastAsia="仿宋_GB2312" w:cs="宋体"/>
          <w:color w:val="000000"/>
          <w:kern w:val="0"/>
          <w:sz w:val="32"/>
          <w:szCs w:val="32"/>
        </w:rPr>
        <w:t>廉洁告知书（业务系统下载）。</w:t>
      </w:r>
    </w:p>
    <w:p>
      <w:pPr>
        <w:pStyle w:val="13"/>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（十二）根据申请条件提供国家高新技术企业、技术先进型服务企业证书或专精特新小巨人企业、专精特新中小企业、深圳市引进重点创新型企业相关佐证材料。</w:t>
      </w:r>
    </w:p>
    <w:p>
      <w:pPr>
        <w:pStyle w:val="13"/>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（十三）应用示范项目</w:t>
      </w:r>
      <w:r>
        <w:rPr>
          <w:rFonts w:hint="eastAsia" w:ascii="仿宋_GB2312" w:hAnsi="宋体" w:cs="宋体"/>
          <w:color w:val="000000"/>
          <w:kern w:val="0"/>
          <w:sz w:val="32"/>
          <w:szCs w:val="32"/>
          <w:lang w:eastAsia="zh-CN"/>
        </w:rPr>
        <w:t>提供牵头申请单位与技术使用单位签订的科技应用示范协议盖章原件。</w:t>
      </w:r>
    </w:p>
    <w:p>
      <w:pPr>
        <w:pStyle w:val="13"/>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rPr>
          <w:rFonts w:hint="eastAsia" w:eastAsia="仿宋_GB2312"/>
          <w:lang w:eastAsia="zh-CN"/>
        </w:rPr>
      </w:pPr>
      <w:r>
        <w:rPr>
          <w:rFonts w:hint="eastAsia" w:ascii="仿宋_GB2312" w:cs="Times New Roman" w:hAnsiTheme="minorEastAsia"/>
          <w:color w:val="000000"/>
          <w:kern w:val="0"/>
          <w:sz w:val="32"/>
          <w:szCs w:val="32"/>
          <w:lang w:eastAsia="zh-CN"/>
        </w:rPr>
        <w:t>（十四）</w:t>
      </w:r>
      <w:r>
        <w:rPr>
          <w:rFonts w:hint="eastAsia" w:ascii="仿宋_GB2312" w:eastAsia="仿宋_GB2312" w:cs="Times New Roman" w:hAnsiTheme="minorEastAsia"/>
          <w:color w:val="000000"/>
          <w:kern w:val="0"/>
          <w:sz w:val="32"/>
          <w:szCs w:val="32"/>
        </w:rPr>
        <w:t>海内外高水平新引进团队需提供项目负责人和项目组主要成员的引进条件证明材料，包括工作学习经历证明（劳动合同、人事关系、社保记录、在职证明、离职证明、外国人工作签证、学历证明等）、成员间合作2年以上证明材料（共同发表论文的首页、共同发明专利证书、共同参与项目任务书、共事证明等）。</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w:t>
      </w:r>
      <w:r>
        <w:rPr>
          <w:rFonts w:hint="eastAsia" w:ascii="仿宋_GB2312" w:eastAsia="仿宋_GB2312" w:cs="Times New Roman" w:hAnsiTheme="minorEastAsia"/>
          <w:color w:val="000000"/>
          <w:kern w:val="0"/>
          <w:sz w:val="32"/>
          <w:szCs w:val="32"/>
          <w:lang w:eastAsia="zh-CN"/>
        </w:rPr>
        <w:t>十五</w:t>
      </w:r>
      <w:r>
        <w:rPr>
          <w:rFonts w:hint="eastAsia" w:ascii="仿宋_GB2312" w:eastAsia="仿宋_GB2312" w:cs="Times New Roman" w:hAnsiTheme="minorEastAsia"/>
          <w:color w:val="000000"/>
          <w:kern w:val="0"/>
          <w:sz w:val="32"/>
          <w:szCs w:val="32"/>
        </w:rPr>
        <w:t>）项目须经科技伦理审查或涉及科技安全的，提供国家有关法律法规和伦理准则要求的批准或备案文件复印件。</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hint="eastAsia"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w:t>
      </w:r>
      <w:r>
        <w:rPr>
          <w:rFonts w:hint="eastAsia" w:ascii="仿宋_GB2312" w:eastAsia="仿宋_GB2312" w:cs="Times New Roman" w:hAnsiTheme="minorEastAsia"/>
          <w:color w:val="000000"/>
          <w:kern w:val="0"/>
          <w:sz w:val="32"/>
          <w:szCs w:val="32"/>
          <w:lang w:eastAsia="zh-CN"/>
        </w:rPr>
        <w:t>十六</w:t>
      </w:r>
      <w:r>
        <w:rPr>
          <w:rFonts w:hint="eastAsia" w:ascii="仿宋_GB2312" w:eastAsia="仿宋_GB2312" w:cs="Times New Roman" w:hAnsiTheme="minorEastAsia"/>
          <w:color w:val="000000"/>
          <w:kern w:val="0"/>
          <w:sz w:val="32"/>
          <w:szCs w:val="32"/>
        </w:rPr>
        <w:t>）可以选择提供与申请项目相关的有效知识产权证(包括专利和软件著作权，证书有效期应在项目受理截止日期2024年8月</w:t>
      </w:r>
      <w:r>
        <w:rPr>
          <w:rFonts w:hint="eastAsia" w:ascii="仿宋_GB2312" w:eastAsia="仿宋_GB2312" w:cs="Times New Roman" w:hAnsiTheme="minorEastAsia"/>
          <w:color w:val="000000"/>
          <w:kern w:val="0"/>
          <w:sz w:val="32"/>
          <w:szCs w:val="32"/>
          <w:lang w:val="en-US" w:eastAsia="zh-CN"/>
        </w:rPr>
        <w:t>10日</w:t>
      </w:r>
      <w:r>
        <w:rPr>
          <w:rFonts w:hint="eastAsia" w:ascii="仿宋_GB2312" w:eastAsia="仿宋_GB2312" w:cs="Times New Roman" w:hAnsiTheme="minorEastAsia"/>
          <w:color w:val="000000"/>
          <w:kern w:val="0"/>
          <w:sz w:val="32"/>
          <w:szCs w:val="32"/>
        </w:rPr>
        <w:t>前)、查新报告、检测报告、获奖证书、获得国家省部级科技奖励的获奖证书、广东省企业科技特派员派驻协议书等资质材料复印件。</w:t>
      </w:r>
    </w:p>
    <w:p>
      <w:pPr>
        <w:keepNext w:val="0"/>
        <w:keepLines w:val="0"/>
        <w:pageBreakBefore w:val="0"/>
        <w:widowControl/>
        <w:kinsoku/>
        <w:wordWrap/>
        <w:overflowPunct/>
        <w:topLinePunct w:val="0"/>
        <w:autoSpaceDE/>
        <w:autoSpaceDN/>
        <w:bidi w:val="0"/>
        <w:spacing w:beforeAutospacing="0" w:afterAutospacing="0" w:line="560" w:lineRule="exact"/>
        <w:ind w:firstLine="642" w:firstLineChars="200"/>
        <w:jc w:val="both"/>
        <w:textAlignment w:val="auto"/>
        <w:rPr>
          <w:rFonts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b/>
          <w:kern w:val="2"/>
          <w:sz w:val="32"/>
          <w:szCs w:val="32"/>
          <w:u w:val="none"/>
          <w:lang w:val="en-US" w:eastAsia="zh-CN" w:bidi="ar-SA"/>
        </w:rPr>
        <w:t>特别提醒：</w:t>
      </w:r>
      <w:r>
        <w:rPr>
          <w:rFonts w:hint="eastAsia" w:ascii="仿宋_GB2312" w:hAnsi="仿宋_GB2312" w:eastAsia="仿宋_GB2312" w:cs="仿宋_GB2312"/>
          <w:bCs/>
          <w:kern w:val="2"/>
          <w:sz w:val="32"/>
          <w:szCs w:val="32"/>
          <w:u w:val="none"/>
          <w:lang w:val="en-US" w:eastAsia="zh-CN" w:bidi="ar-SA"/>
        </w:rPr>
        <w:t>申请人和申请单位对申请材料的合法性、真实性、准确性和完整性负责。申请材料的研究内容、项目组成员和拟取得的学术、技术及经济指标应不低于指南规定指标，科学合理，严谨规范，并作为项目评审、合同签订、过程管理、验收结题及项目评估的依据，原则上不予调整。</w:t>
      </w:r>
      <w:r>
        <w:rPr>
          <w:rFonts w:hint="eastAsia" w:ascii="仿宋_GB2312" w:hAnsi="仿宋_GB2312" w:eastAsia="仿宋_GB2312" w:cs="仿宋_GB2312"/>
          <w:kern w:val="0"/>
          <w:sz w:val="32"/>
          <w:szCs w:val="32"/>
          <w:u w:val="none"/>
          <w:lang w:val="en-US" w:eastAsia="zh-CN" w:bidi="ar-SA"/>
        </w:rPr>
        <w:t>项目一经立项，投入资金总额不予调整，市财政资金申请额与实际下达资助额之间的差额部分，由项目申请单位和参与单位自筹资金补足</w:t>
      </w:r>
      <w:r>
        <w:rPr>
          <w:rFonts w:hint="eastAsia" w:ascii="仿宋_GB2312" w:hAnsi="仿宋_GB2312" w:eastAsia="仿宋_GB2312" w:cs="仿宋_GB2312"/>
          <w:kern w:val="2"/>
          <w:sz w:val="32"/>
          <w:szCs w:val="32"/>
          <w:u w:val="none"/>
          <w:lang w:val="en-US" w:eastAsia="zh-CN" w:bidi="ar-SA"/>
        </w:rPr>
        <w:t>。</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bCs/>
          <w:kern w:val="2"/>
          <w:sz w:val="32"/>
          <w:szCs w:val="32"/>
          <w:u w:val="none"/>
          <w:lang w:val="en-US" w:eastAsia="zh-CN" w:bidi="ar-SA"/>
        </w:rPr>
      </w:pPr>
      <w:r>
        <w:rPr>
          <w:rFonts w:hint="eastAsia" w:ascii="仿宋_GB2312" w:hAnsi="仿宋_GB2312" w:eastAsia="仿宋_GB2312" w:cs="仿宋_GB2312"/>
          <w:bCs/>
          <w:kern w:val="2"/>
          <w:sz w:val="32"/>
          <w:szCs w:val="32"/>
          <w:u w:val="none"/>
          <w:lang w:val="en-US" w:eastAsia="zh-CN" w:bidi="ar-SA"/>
        </w:rPr>
        <w:t>对抄袭剽窃或弄虚作假的，我局核实后将不予立项或撤销项目，并纳入科研诚信异常名录，同时视情节轻重，依法依规追究相应责任。</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六、申请表格</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本指南规定提交的表格，由申请人登录深圳市科技业务管理系统在线填报。</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七、受理机关</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（一）受理机关：深圳市科技创新</w:t>
      </w:r>
      <w:r>
        <w:rPr>
          <w:rFonts w:hint="eastAsia" w:ascii="仿宋_GB2312" w:eastAsia="仿宋_GB2312" w:cs="Times New Roman" w:hAnsiTheme="minorEastAsia"/>
          <w:color w:val="000000"/>
          <w:kern w:val="0"/>
          <w:sz w:val="32"/>
          <w:szCs w:val="32"/>
          <w:lang w:eastAsia="zh-CN"/>
        </w:rPr>
        <w:t>局</w:t>
      </w:r>
      <w:r>
        <w:rPr>
          <w:rFonts w:hint="eastAsia" w:ascii="仿宋_GB2312" w:eastAsia="仿宋_GB2312" w:cs="Times New Roman" w:hAnsiTheme="minorEastAsia"/>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（二）受理时间：网上</w:t>
      </w:r>
      <w:r>
        <w:rPr>
          <w:rFonts w:hint="eastAsia" w:ascii="仿宋_GB2312" w:eastAsia="仿宋_GB2312" w:cs="Times New Roman" w:hAnsiTheme="minorEastAsia"/>
          <w:color w:val="000000"/>
          <w:kern w:val="0"/>
          <w:sz w:val="32"/>
          <w:szCs w:val="32"/>
          <w:lang w:eastAsia="zh-CN"/>
        </w:rPr>
        <w:t>发布</w:t>
      </w:r>
      <w:r>
        <w:rPr>
          <w:rFonts w:hint="eastAsia" w:ascii="仿宋_GB2312" w:eastAsia="仿宋_GB2312" w:cs="Times New Roman" w:hAnsiTheme="minorEastAsia"/>
          <w:color w:val="000000"/>
          <w:kern w:val="0"/>
          <w:sz w:val="32"/>
          <w:szCs w:val="32"/>
        </w:rPr>
        <w:t>时间</w:t>
      </w:r>
      <w:r>
        <w:rPr>
          <w:rFonts w:hint="eastAsia" w:ascii="仿宋_GB2312" w:eastAsia="仿宋_GB2312" w:cs="Times New Roman" w:hAnsiTheme="minorEastAsia"/>
          <w:b w:val="0"/>
          <w:bCs w:val="0"/>
          <w:color w:val="000000"/>
          <w:kern w:val="0"/>
          <w:sz w:val="32"/>
          <w:szCs w:val="32"/>
        </w:rPr>
        <w:t>，</w:t>
      </w:r>
      <w:r>
        <w:rPr>
          <w:rFonts w:ascii="仿宋_GB2312" w:eastAsia="仿宋_GB2312" w:cs="Times New Roman" w:hAnsiTheme="minorEastAsia"/>
          <w:b/>
          <w:color w:val="000000"/>
          <w:kern w:val="0"/>
          <w:sz w:val="32"/>
          <w:szCs w:val="32"/>
        </w:rPr>
        <w:t>202</w:t>
      </w:r>
      <w:r>
        <w:rPr>
          <w:rFonts w:hint="eastAsia" w:ascii="仿宋_GB2312" w:eastAsia="仿宋_GB2312" w:cs="Times New Roman" w:hAnsiTheme="minorEastAsia"/>
          <w:b/>
          <w:color w:val="000000"/>
          <w:kern w:val="0"/>
          <w:sz w:val="32"/>
          <w:szCs w:val="32"/>
          <w:lang w:val="en-US" w:eastAsia="zh-CN"/>
        </w:rPr>
        <w:t>4</w:t>
      </w:r>
      <w:r>
        <w:rPr>
          <w:rFonts w:hint="eastAsia" w:ascii="仿宋_GB2312" w:eastAsia="仿宋_GB2312" w:cs="Times New Roman" w:hAnsiTheme="minorEastAsia"/>
          <w:b/>
          <w:color w:val="000000"/>
          <w:kern w:val="0"/>
          <w:sz w:val="32"/>
          <w:szCs w:val="32"/>
        </w:rPr>
        <w:t>年</w:t>
      </w:r>
      <w:r>
        <w:rPr>
          <w:rFonts w:hint="eastAsia" w:ascii="仿宋_GB2312" w:eastAsia="仿宋_GB2312" w:cs="Times New Roman" w:hAnsiTheme="minorEastAsia"/>
          <w:b/>
          <w:color w:val="000000"/>
          <w:kern w:val="0"/>
          <w:sz w:val="32"/>
          <w:szCs w:val="32"/>
          <w:lang w:val="en-US" w:eastAsia="zh-CN"/>
        </w:rPr>
        <w:t>8</w:t>
      </w:r>
      <w:r>
        <w:rPr>
          <w:rFonts w:hint="eastAsia" w:ascii="仿宋_GB2312" w:eastAsia="仿宋_GB2312" w:cs="Times New Roman" w:hAnsiTheme="minorEastAsia"/>
          <w:b/>
          <w:color w:val="000000"/>
          <w:kern w:val="0"/>
          <w:sz w:val="32"/>
          <w:szCs w:val="32"/>
        </w:rPr>
        <w:t>月</w:t>
      </w:r>
      <w:r>
        <w:rPr>
          <w:rFonts w:hint="eastAsia" w:ascii="仿宋_GB2312" w:eastAsia="仿宋_GB2312" w:cs="Times New Roman" w:hAnsiTheme="minorEastAsia"/>
          <w:b/>
          <w:color w:val="000000"/>
          <w:kern w:val="0"/>
          <w:sz w:val="32"/>
          <w:szCs w:val="32"/>
          <w:lang w:val="en-US" w:eastAsia="zh-CN"/>
        </w:rPr>
        <w:t>10</w:t>
      </w:r>
      <w:r>
        <w:rPr>
          <w:rFonts w:hint="eastAsia" w:ascii="仿宋_GB2312" w:eastAsia="仿宋_GB2312" w:cs="Times New Roman" w:hAnsiTheme="minorEastAsia"/>
          <w:b/>
          <w:color w:val="000000"/>
          <w:kern w:val="0"/>
          <w:sz w:val="32"/>
          <w:szCs w:val="32"/>
        </w:rPr>
        <w:t>日</w:t>
      </w:r>
      <w:r>
        <w:rPr>
          <w:rFonts w:ascii="仿宋_GB2312" w:eastAsia="仿宋_GB2312" w:cs="Times New Roman" w:hAnsiTheme="minorEastAsia"/>
          <w:b/>
          <w:color w:val="000000"/>
          <w:kern w:val="0"/>
          <w:sz w:val="32"/>
          <w:szCs w:val="32"/>
        </w:rPr>
        <w:t>-202</w:t>
      </w:r>
      <w:r>
        <w:rPr>
          <w:rFonts w:hint="eastAsia" w:ascii="仿宋_GB2312" w:eastAsia="仿宋_GB2312" w:cs="Times New Roman" w:hAnsiTheme="minorEastAsia"/>
          <w:b/>
          <w:color w:val="000000"/>
          <w:kern w:val="0"/>
          <w:sz w:val="32"/>
          <w:szCs w:val="32"/>
          <w:lang w:val="en-US" w:eastAsia="zh-CN"/>
        </w:rPr>
        <w:t>4</w:t>
      </w:r>
      <w:r>
        <w:rPr>
          <w:rFonts w:hint="eastAsia" w:ascii="仿宋_GB2312" w:eastAsia="仿宋_GB2312" w:cs="Times New Roman" w:hAnsiTheme="minorEastAsia"/>
          <w:b/>
          <w:color w:val="000000"/>
          <w:kern w:val="0"/>
          <w:sz w:val="32"/>
          <w:szCs w:val="32"/>
        </w:rPr>
        <w:t>年</w:t>
      </w:r>
      <w:r>
        <w:rPr>
          <w:rFonts w:hint="eastAsia" w:ascii="仿宋_GB2312" w:eastAsia="仿宋_GB2312" w:cs="Times New Roman" w:hAnsiTheme="minorEastAsia"/>
          <w:b/>
          <w:color w:val="000000"/>
          <w:kern w:val="0"/>
          <w:sz w:val="32"/>
          <w:szCs w:val="32"/>
          <w:lang w:val="en-US" w:eastAsia="zh-CN"/>
        </w:rPr>
        <w:t>9</w:t>
      </w:r>
      <w:r>
        <w:rPr>
          <w:rFonts w:hint="eastAsia" w:ascii="仿宋_GB2312" w:eastAsia="仿宋_GB2312" w:cs="Times New Roman" w:hAnsiTheme="minorEastAsia"/>
          <w:b/>
          <w:color w:val="000000"/>
          <w:kern w:val="0"/>
          <w:sz w:val="32"/>
          <w:szCs w:val="32"/>
        </w:rPr>
        <w:t>月</w:t>
      </w:r>
      <w:r>
        <w:rPr>
          <w:rFonts w:hint="eastAsia" w:ascii="仿宋_GB2312" w:eastAsia="仿宋_GB2312" w:cs="Times New Roman" w:hAnsiTheme="minorEastAsia"/>
          <w:b/>
          <w:color w:val="000000"/>
          <w:kern w:val="0"/>
          <w:sz w:val="32"/>
          <w:szCs w:val="32"/>
          <w:lang w:val="en-US" w:eastAsia="zh-CN"/>
        </w:rPr>
        <w:t>2</w:t>
      </w:r>
      <w:r>
        <w:rPr>
          <w:rFonts w:hint="eastAsia" w:ascii="仿宋_GB2312" w:eastAsia="仿宋_GB2312" w:cs="Times New Roman" w:hAnsiTheme="minorEastAsia"/>
          <w:b/>
          <w:color w:val="000000"/>
          <w:kern w:val="0"/>
          <w:sz w:val="32"/>
          <w:szCs w:val="32"/>
        </w:rPr>
        <w:t>日</w:t>
      </w:r>
      <w:r>
        <w:rPr>
          <w:rFonts w:hint="eastAsia" w:ascii="仿宋_GB2312" w:eastAsia="仿宋_GB2312" w:cs="Times New Roman" w:hAnsiTheme="minorEastAsia"/>
          <w:b/>
          <w:color w:val="000000"/>
          <w:kern w:val="0"/>
          <w:sz w:val="32"/>
          <w:szCs w:val="32"/>
          <w:lang w:eastAsia="zh-CN"/>
        </w:rPr>
        <w:t>（因调试需要，系统开放填报时间2024年</w:t>
      </w:r>
      <w:r>
        <w:rPr>
          <w:rFonts w:hint="eastAsia" w:ascii="仿宋_GB2312" w:eastAsia="仿宋_GB2312" w:cs="Times New Roman" w:hAnsiTheme="minorEastAsia"/>
          <w:b/>
          <w:color w:val="000000"/>
          <w:kern w:val="0"/>
          <w:sz w:val="32"/>
          <w:szCs w:val="32"/>
          <w:lang w:val="en-US" w:eastAsia="zh-CN"/>
        </w:rPr>
        <w:t>8月14</w:t>
      </w:r>
      <w:bookmarkStart w:id="0" w:name="_GoBack"/>
      <w:bookmarkEnd w:id="0"/>
      <w:r>
        <w:rPr>
          <w:rFonts w:hint="eastAsia" w:ascii="仿宋_GB2312" w:eastAsia="仿宋_GB2312" w:cs="Times New Roman" w:hAnsiTheme="minorEastAsia"/>
          <w:b/>
          <w:color w:val="000000"/>
          <w:kern w:val="0"/>
          <w:sz w:val="32"/>
          <w:szCs w:val="32"/>
          <w:lang w:val="en-US" w:eastAsia="zh-CN"/>
        </w:rPr>
        <w:t>日-2024年9月2日</w:t>
      </w:r>
      <w:r>
        <w:rPr>
          <w:rFonts w:hint="eastAsia" w:ascii="仿宋_GB2312" w:eastAsia="仿宋_GB2312" w:cs="Times New Roman" w:hAnsiTheme="minorEastAsia"/>
          <w:b/>
          <w:color w:val="000000"/>
          <w:kern w:val="0"/>
          <w:sz w:val="32"/>
          <w:szCs w:val="32"/>
        </w:rPr>
        <w:t>截止</w:t>
      </w:r>
      <w:r>
        <w:rPr>
          <w:rFonts w:hint="eastAsia" w:ascii="仿宋_GB2312" w:eastAsia="仿宋_GB2312" w:cs="Times New Roman" w:hAnsiTheme="minorEastAsia"/>
          <w:b/>
          <w:color w:val="000000"/>
          <w:kern w:val="0"/>
          <w:sz w:val="32"/>
          <w:szCs w:val="32"/>
          <w:lang w:val="en-US" w:eastAsia="zh-CN"/>
        </w:rPr>
        <w:t>24</w:t>
      </w:r>
      <w:r>
        <w:rPr>
          <w:rFonts w:ascii="仿宋_GB2312" w:eastAsia="仿宋_GB2312" w:cs="Times New Roman" w:hAnsiTheme="minorEastAsia"/>
          <w:b/>
          <w:color w:val="000000"/>
          <w:kern w:val="0"/>
          <w:sz w:val="32"/>
          <w:szCs w:val="32"/>
        </w:rPr>
        <w:t>:00</w:t>
      </w:r>
      <w:r>
        <w:rPr>
          <w:rFonts w:hint="eastAsia" w:ascii="仿宋_GB2312" w:eastAsia="仿宋_GB2312" w:cs="Times New Roman" w:hAnsiTheme="minorEastAsia"/>
          <w:b/>
          <w:color w:val="000000"/>
          <w:kern w:val="0"/>
          <w:sz w:val="32"/>
          <w:szCs w:val="32"/>
          <w:lang w:eastAsia="zh-CN"/>
        </w:rPr>
        <w:t>）</w:t>
      </w:r>
      <w:r>
        <w:rPr>
          <w:rFonts w:hint="eastAsia" w:ascii="仿宋_GB2312" w:eastAsia="仿宋_GB2312" w:cs="Times New Roman" w:hAnsiTheme="minorEastAsia"/>
          <w:color w:val="000000"/>
          <w:kern w:val="0"/>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cs="Arial"/>
          <w:color w:val="000000"/>
          <w:sz w:val="32"/>
          <w:szCs w:val="32"/>
        </w:rPr>
      </w:pPr>
      <w:r>
        <w:rPr>
          <w:rFonts w:hint="eastAsia" w:ascii="仿宋_GB2312" w:eastAsia="仿宋_GB2312" w:cs="Arial"/>
          <w:color w:val="000000"/>
          <w:sz w:val="32"/>
          <w:szCs w:val="32"/>
        </w:rPr>
        <w:t>（</w:t>
      </w:r>
      <w:r>
        <w:rPr>
          <w:rFonts w:hint="eastAsia" w:ascii="仿宋_GB2312" w:eastAsia="仿宋_GB2312" w:cs="Arial"/>
          <w:color w:val="000000"/>
          <w:sz w:val="32"/>
          <w:szCs w:val="32"/>
          <w:lang w:eastAsia="zh-CN"/>
        </w:rPr>
        <w:t>三</w:t>
      </w:r>
      <w:r>
        <w:rPr>
          <w:rFonts w:hint="eastAsia" w:ascii="仿宋_GB2312" w:eastAsia="仿宋_GB2312" w:cs="Arial"/>
          <w:color w:val="000000"/>
          <w:sz w:val="32"/>
          <w:szCs w:val="32"/>
        </w:rPr>
        <w:t>）受理</w:t>
      </w:r>
      <w:r>
        <w:rPr>
          <w:rFonts w:hint="eastAsia" w:ascii="仿宋_GB2312" w:eastAsia="仿宋_GB2312" w:cs="Arial"/>
          <w:color w:val="000000"/>
          <w:sz w:val="32"/>
          <w:szCs w:val="32"/>
          <w:lang w:eastAsia="zh-CN"/>
        </w:rPr>
        <w:t>方式</w:t>
      </w:r>
      <w:r>
        <w:rPr>
          <w:rFonts w:hint="eastAsia" w:ascii="仿宋_GB2312" w:eastAsia="仿宋_GB2312" w:cs="Arial"/>
          <w:color w:val="000000"/>
          <w:sz w:val="32"/>
          <w:szCs w:val="32"/>
        </w:rPr>
        <w:t>：申请单位在网上填报受理时限内登录深圳市科技业务管理系统在线填报申请书，</w:t>
      </w:r>
      <w:r>
        <w:rPr>
          <w:rFonts w:hint="eastAsia" w:ascii="仿宋_GB2312" w:eastAsia="仿宋_GB2312" w:cs="仿宋_GB2312"/>
          <w:sz w:val="32"/>
          <w:szCs w:val="32"/>
        </w:rPr>
        <w:t>按照本指南</w:t>
      </w:r>
      <w:r>
        <w:rPr>
          <w:rFonts w:hint="eastAsia" w:ascii="仿宋_GB2312" w:hAnsi="仿宋_GB2312" w:eastAsia="仿宋_GB2312" w:cs="仿宋_GB2312"/>
          <w:b/>
          <w:bCs/>
          <w:sz w:val="32"/>
          <w:szCs w:val="32"/>
        </w:rPr>
        <w:t>申请材料</w:t>
      </w:r>
      <w:r>
        <w:rPr>
          <w:rFonts w:hint="eastAsia" w:ascii="仿宋_GB2312" w:hAnsi="Times New Roman" w:eastAsia="仿宋_GB2312" w:cs="仿宋_GB2312"/>
          <w:sz w:val="32"/>
          <w:szCs w:val="32"/>
        </w:rPr>
        <w:t>的要求</w:t>
      </w:r>
      <w:r>
        <w:rPr>
          <w:rFonts w:hint="eastAsia" w:ascii="仿宋_GB2312" w:eastAsia="仿宋_GB2312" w:cs="Arial"/>
          <w:color w:val="000000"/>
          <w:sz w:val="32"/>
          <w:szCs w:val="32"/>
        </w:rPr>
        <w:t>上传</w:t>
      </w:r>
      <w:r>
        <w:rPr>
          <w:rFonts w:hint="eastAsia" w:ascii="仿宋_GB2312" w:eastAsia="仿宋_GB2312" w:cs="仿宋_GB2312"/>
          <w:sz w:val="32"/>
          <w:szCs w:val="32"/>
        </w:rPr>
        <w:t>其他申请材料的</w:t>
      </w:r>
      <w:r>
        <w:rPr>
          <w:rFonts w:hint="eastAsia" w:ascii="仿宋_GB2312" w:eastAsia="仿宋_GB2312" w:cs="Arial"/>
          <w:color w:val="000000"/>
          <w:sz w:val="32"/>
          <w:szCs w:val="32"/>
        </w:rPr>
        <w:t>电子扫描件（复印件需</w:t>
      </w:r>
      <w:r>
        <w:rPr>
          <w:rFonts w:hint="eastAsia" w:ascii="仿宋_GB2312" w:eastAsia="仿宋_GB2312" w:cs="Arial"/>
          <w:b/>
          <w:bCs/>
          <w:color w:val="000000"/>
          <w:sz w:val="32"/>
          <w:szCs w:val="32"/>
        </w:rPr>
        <w:t>加盖申请单位公章</w:t>
      </w:r>
      <w:r>
        <w:rPr>
          <w:rFonts w:hint="eastAsia" w:ascii="仿宋_GB2312" w:eastAsia="仿宋_GB2312" w:cs="仿宋_GB2312"/>
          <w:sz w:val="32"/>
          <w:szCs w:val="32"/>
        </w:rPr>
        <w:t>后上传</w:t>
      </w:r>
      <w:r>
        <w:rPr>
          <w:rFonts w:hint="eastAsia" w:ascii="仿宋_GB2312" w:eastAsia="仿宋_GB2312" w:cs="Arial"/>
          <w:color w:val="000000"/>
          <w:sz w:val="32"/>
          <w:szCs w:val="32"/>
        </w:rPr>
        <w:t>），并点击“签字盖章页打印”将打印文件</w:t>
      </w:r>
      <w:r>
        <w:rPr>
          <w:rFonts w:hint="eastAsia" w:ascii="仿宋_GB2312" w:eastAsia="仿宋_GB2312" w:cs="Arial"/>
          <w:b/>
          <w:bCs/>
          <w:color w:val="000000"/>
          <w:sz w:val="32"/>
          <w:szCs w:val="32"/>
        </w:rPr>
        <w:t>签字盖章</w:t>
      </w:r>
      <w:r>
        <w:rPr>
          <w:rFonts w:hint="eastAsia" w:ascii="仿宋_GB2312" w:eastAsia="仿宋_GB2312" w:cs="Arial"/>
          <w:color w:val="000000"/>
          <w:sz w:val="32"/>
          <w:szCs w:val="32"/>
        </w:rPr>
        <w:t>后扫描上传提交审核（系统受理状态为“待窗口受理”），无需向行政服务大厅窗口提交书面申请材料。</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hint="default" w:ascii="仿宋_GB2312" w:eastAsia="仿宋_GB2312" w:cs="Times New Roman" w:hAnsiTheme="minorEastAsia"/>
          <w:color w:val="000000"/>
          <w:kern w:val="0"/>
          <w:sz w:val="32"/>
          <w:szCs w:val="32"/>
          <w:lang w:val="en-US" w:eastAsia="zh-CN"/>
        </w:rPr>
      </w:pPr>
      <w:r>
        <w:rPr>
          <w:rFonts w:hint="eastAsia" w:ascii="仿宋_GB2312" w:eastAsia="仿宋_GB2312" w:cs="Times New Roman" w:hAnsiTheme="minorEastAsia"/>
          <w:color w:val="000000"/>
          <w:kern w:val="0"/>
          <w:sz w:val="32"/>
          <w:szCs w:val="32"/>
        </w:rPr>
        <w:t>（</w:t>
      </w:r>
      <w:r>
        <w:rPr>
          <w:rFonts w:hint="eastAsia" w:ascii="仿宋_GB2312" w:eastAsia="仿宋_GB2312" w:cs="Times New Roman" w:hAnsiTheme="minorEastAsia"/>
          <w:color w:val="000000"/>
          <w:kern w:val="0"/>
          <w:sz w:val="32"/>
          <w:szCs w:val="32"/>
          <w:lang w:eastAsia="zh-CN"/>
        </w:rPr>
        <w:t>四</w:t>
      </w:r>
      <w:r>
        <w:rPr>
          <w:rFonts w:hint="eastAsia" w:ascii="仿宋_GB2312" w:eastAsia="仿宋_GB2312" w:cs="Times New Roman" w:hAnsiTheme="minorEastAsia"/>
          <w:color w:val="000000"/>
          <w:kern w:val="0"/>
          <w:sz w:val="32"/>
          <w:szCs w:val="32"/>
        </w:rPr>
        <w:t>）联系电话：8810</w:t>
      </w:r>
      <w:r>
        <w:rPr>
          <w:rFonts w:hint="eastAsia" w:ascii="仿宋_GB2312" w:eastAsia="仿宋_GB2312" w:cs="Times New Roman" w:hAnsiTheme="minorEastAsia"/>
          <w:color w:val="000000"/>
          <w:kern w:val="0"/>
          <w:sz w:val="32"/>
          <w:szCs w:val="32"/>
          <w:lang w:val="en-US" w:eastAsia="zh-CN"/>
        </w:rPr>
        <w:t>1463</w:t>
      </w:r>
      <w:r>
        <w:rPr>
          <w:rFonts w:hint="eastAsia" w:ascii="仿宋_GB2312" w:eastAsia="仿宋_GB2312" w:cs="Times New Roman" w:hAnsiTheme="minorEastAsia"/>
          <w:color w:val="000000"/>
          <w:kern w:val="0"/>
          <w:sz w:val="32"/>
          <w:szCs w:val="32"/>
        </w:rPr>
        <w:t>，88103434</w:t>
      </w:r>
      <w:r>
        <w:rPr>
          <w:rFonts w:hint="eastAsia" w:ascii="仿宋_GB2312" w:eastAsia="仿宋_GB2312" w:cs="Times New Roman" w:hAnsiTheme="minorEastAsia"/>
          <w:color w:val="000000"/>
          <w:kern w:val="0"/>
          <w:sz w:val="32"/>
          <w:szCs w:val="32"/>
          <w:lang w:eastAsia="zh-CN"/>
        </w:rPr>
        <w:t>，</w:t>
      </w:r>
      <w:r>
        <w:rPr>
          <w:rFonts w:hint="eastAsia" w:ascii="仿宋_GB2312" w:eastAsia="仿宋_GB2312" w:cs="Times New Roman" w:hAnsiTheme="minorEastAsia"/>
          <w:color w:val="000000"/>
          <w:kern w:val="0"/>
          <w:sz w:val="32"/>
          <w:szCs w:val="32"/>
        </w:rPr>
        <w:t>8810</w:t>
      </w:r>
      <w:r>
        <w:rPr>
          <w:rFonts w:hint="eastAsia" w:ascii="仿宋_GB2312" w:eastAsia="仿宋_GB2312" w:cs="Times New Roman" w:hAnsiTheme="minorEastAsia"/>
          <w:color w:val="000000"/>
          <w:kern w:val="0"/>
          <w:sz w:val="32"/>
          <w:szCs w:val="32"/>
          <w:lang w:val="en-US" w:eastAsia="zh-CN"/>
        </w:rPr>
        <w:t>1839。</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八、决定机关</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深圳市科技创新</w:t>
      </w:r>
      <w:r>
        <w:rPr>
          <w:rFonts w:hint="eastAsia" w:ascii="仿宋_GB2312" w:eastAsia="仿宋_GB2312" w:cs="Times New Roman" w:hAnsiTheme="minorEastAsia"/>
          <w:color w:val="000000"/>
          <w:kern w:val="0"/>
          <w:sz w:val="32"/>
          <w:szCs w:val="32"/>
          <w:lang w:eastAsia="zh-CN"/>
        </w:rPr>
        <w:t>局</w:t>
      </w:r>
      <w:r>
        <w:rPr>
          <w:rFonts w:hint="eastAsia" w:ascii="仿宋_GB2312" w:eastAsia="仿宋_GB2312" w:cs="Times New Roman" w:hAnsiTheme="minorEastAsia"/>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九、办理程序</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outlineLvl w:val="2"/>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网上</w:t>
      </w:r>
      <w:r>
        <w:rPr>
          <w:rFonts w:hint="eastAsia" w:ascii="仿宋_GB2312" w:eastAsia="仿宋_GB2312" w:cs="Times New Roman" w:hAnsiTheme="minorEastAsia"/>
          <w:color w:val="000000"/>
          <w:kern w:val="0"/>
          <w:sz w:val="32"/>
          <w:szCs w:val="32"/>
          <w:lang w:eastAsia="zh-CN"/>
        </w:rPr>
        <w:t>申请</w:t>
      </w:r>
      <w:r>
        <w:rPr>
          <w:rFonts w:hint="eastAsia" w:ascii="仿宋_GB2312" w:eastAsia="仿宋_GB2312" w:cs="Times New Roman" w:hAnsiTheme="minorEastAsia"/>
          <w:color w:val="000000"/>
          <w:kern w:val="0"/>
          <w:sz w:val="32"/>
          <w:szCs w:val="32"/>
        </w:rPr>
        <w:t>——电子材料审查——专家评审——现场核查——项目拟定</w:t>
      </w:r>
      <w:r>
        <w:rPr>
          <w:rFonts w:ascii="仿宋_GB2312" w:eastAsia="仿宋_GB2312" w:cs="Times New Roman" w:hAnsiTheme="minorEastAsia"/>
          <w:color w:val="000000"/>
          <w:kern w:val="0"/>
          <w:sz w:val="32"/>
          <w:szCs w:val="32"/>
        </w:rPr>
        <w:t>——</w:t>
      </w:r>
      <w:r>
        <w:rPr>
          <w:rFonts w:hint="eastAsia" w:ascii="仿宋_GB2312" w:eastAsia="仿宋_GB2312" w:cs="Times New Roman" w:hAnsiTheme="minorEastAsia"/>
          <w:color w:val="000000"/>
          <w:kern w:val="0"/>
          <w:sz w:val="32"/>
          <w:szCs w:val="32"/>
        </w:rPr>
        <w:t>征求意见</w:t>
      </w:r>
      <w:r>
        <w:rPr>
          <w:rFonts w:ascii="仿宋_GB2312" w:eastAsia="仿宋_GB2312" w:cs="Times New Roman" w:hAnsiTheme="minorEastAsia"/>
          <w:color w:val="000000"/>
          <w:kern w:val="0"/>
          <w:sz w:val="32"/>
          <w:szCs w:val="32"/>
        </w:rPr>
        <w:t>——</w:t>
      </w:r>
      <w:r>
        <w:rPr>
          <w:rFonts w:hint="eastAsia" w:ascii="仿宋_GB2312" w:eastAsia="仿宋_GB2312" w:cs="Times New Roman" w:hAnsiTheme="minorEastAsia"/>
          <w:color w:val="000000"/>
          <w:kern w:val="0"/>
          <w:sz w:val="32"/>
          <w:szCs w:val="32"/>
        </w:rPr>
        <w:t>项目审定</w:t>
      </w:r>
      <w:r>
        <w:rPr>
          <w:rFonts w:ascii="仿宋_GB2312" w:eastAsia="仿宋_GB2312" w:cs="Times New Roman" w:hAnsiTheme="minorEastAsia"/>
          <w:color w:val="000000"/>
          <w:kern w:val="0"/>
          <w:sz w:val="32"/>
          <w:szCs w:val="32"/>
        </w:rPr>
        <w:t>——</w:t>
      </w:r>
      <w:r>
        <w:rPr>
          <w:rFonts w:hint="eastAsia" w:ascii="仿宋_GB2312" w:eastAsia="仿宋_GB2312" w:cs="Times New Roman" w:hAnsiTheme="minorEastAsia"/>
          <w:color w:val="000000"/>
          <w:kern w:val="0"/>
          <w:sz w:val="32"/>
          <w:szCs w:val="32"/>
        </w:rPr>
        <w:t>计划下达——书面材料提交——合同签订</w:t>
      </w:r>
      <w:r>
        <w:rPr>
          <w:rFonts w:ascii="仿宋_GB2312" w:eastAsia="仿宋_GB2312" w:cs="Times New Roman" w:hAnsiTheme="minorEastAsia"/>
          <w:color w:val="000000"/>
          <w:kern w:val="0"/>
          <w:sz w:val="32"/>
          <w:szCs w:val="32"/>
        </w:rPr>
        <w:t>——</w:t>
      </w:r>
      <w:r>
        <w:rPr>
          <w:rFonts w:hint="eastAsia" w:ascii="仿宋_GB2312" w:eastAsia="仿宋_GB2312" w:cs="Times New Roman" w:hAnsiTheme="minorEastAsia"/>
          <w:color w:val="000000"/>
          <w:kern w:val="0"/>
          <w:sz w:val="32"/>
          <w:szCs w:val="32"/>
        </w:rPr>
        <w:t>经费拨付。</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十、办理时限</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outlineLvl w:val="2"/>
        <w:rPr>
          <w:rFonts w:ascii="黑体" w:hAnsi="黑体" w:eastAsia="黑体" w:cs="Times New Roman"/>
          <w:bCs/>
          <w:color w:val="000000"/>
          <w:kern w:val="0"/>
          <w:sz w:val="32"/>
          <w:szCs w:val="32"/>
        </w:rPr>
      </w:pPr>
      <w:r>
        <w:rPr>
          <w:rFonts w:hint="eastAsia" w:ascii="仿宋_GB2312" w:eastAsia="仿宋_GB2312" w:cs="Times New Roman" w:hAnsiTheme="minorEastAsia"/>
          <w:color w:val="000000"/>
          <w:kern w:val="0"/>
          <w:sz w:val="32"/>
          <w:szCs w:val="32"/>
        </w:rPr>
        <w:t>成批处理。</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十一、证件及有效期限</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证件：批准文件。</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有效期限：项目申请单位应当在收到批准文件通知之日起1个月内，与深圳市科技创新</w:t>
      </w:r>
      <w:r>
        <w:rPr>
          <w:rFonts w:hint="eastAsia" w:ascii="仿宋_GB2312" w:eastAsia="仿宋_GB2312" w:cs="Times New Roman" w:hAnsiTheme="minorEastAsia"/>
          <w:color w:val="000000"/>
          <w:kern w:val="0"/>
          <w:sz w:val="32"/>
          <w:szCs w:val="32"/>
          <w:lang w:eastAsia="zh-CN"/>
        </w:rPr>
        <w:t>局</w:t>
      </w:r>
      <w:r>
        <w:rPr>
          <w:rFonts w:hint="eastAsia" w:ascii="仿宋_GB2312" w:eastAsia="仿宋_GB2312" w:cs="Times New Roman" w:hAnsiTheme="minorEastAsia"/>
          <w:color w:val="000000"/>
          <w:kern w:val="0"/>
          <w:sz w:val="32"/>
          <w:szCs w:val="32"/>
        </w:rPr>
        <w:t>签订项目合同书。</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十二、法律效力</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申请单位凭批准文件获得深圳市科技研发资金资助。</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十三、收费</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不收费。</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十四、年审或年检</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无年审、年检，深圳市科技创新</w:t>
      </w:r>
      <w:r>
        <w:rPr>
          <w:rFonts w:hint="eastAsia" w:ascii="仿宋_GB2312" w:eastAsia="仿宋_GB2312" w:cs="Times New Roman" w:hAnsiTheme="minorEastAsia"/>
          <w:color w:val="000000"/>
          <w:kern w:val="0"/>
          <w:sz w:val="32"/>
          <w:szCs w:val="32"/>
          <w:lang w:eastAsia="zh-CN"/>
        </w:rPr>
        <w:t>局</w:t>
      </w:r>
      <w:r>
        <w:rPr>
          <w:rFonts w:hint="eastAsia" w:ascii="仿宋_GB2312" w:eastAsia="仿宋_GB2312" w:cs="Times New Roman" w:hAnsiTheme="minorEastAsia"/>
          <w:color w:val="000000"/>
          <w:kern w:val="0"/>
          <w:sz w:val="32"/>
          <w:szCs w:val="32"/>
        </w:rPr>
        <w:t>按照项目合同书对项目进行跟踪管理和组织验收。</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ascii="仿宋_GB2312" w:eastAsia="仿宋_GB2312" w:cs="Times New Roman" w:hAnsiTheme="minorEastAsia"/>
          <w:color w:val="000000"/>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firstLine="642" w:firstLineChars="200"/>
        <w:jc w:val="left"/>
        <w:textAlignment w:val="auto"/>
        <w:rPr>
          <w:rFonts w:ascii="仿宋_GB2312" w:eastAsia="仿宋_GB2312" w:cs="Times New Roman" w:hAnsiTheme="minorEastAsia"/>
          <w:color w:val="000000"/>
          <w:kern w:val="0"/>
          <w:sz w:val="32"/>
          <w:szCs w:val="32"/>
        </w:rPr>
      </w:pPr>
      <w:r>
        <w:rPr>
          <w:rFonts w:hint="eastAsia" w:eastAsia="仿宋_GB2312" w:cs="Times New Roman" w:hAnsiTheme="minorEastAsia"/>
          <w:b/>
          <w:bCs/>
          <w:color w:val="000000"/>
          <w:kern w:val="0"/>
          <w:sz w:val="32"/>
        </w:rPr>
        <w:t>声明：</w:t>
      </w:r>
      <w:r>
        <w:rPr>
          <w:rFonts w:hint="eastAsia" w:ascii="仿宋_GB2312" w:eastAsia="仿宋_GB2312" w:cs="Times New Roman" w:hAnsiTheme="minorEastAsia"/>
          <w:color w:val="000000"/>
          <w:kern w:val="0"/>
          <w:sz w:val="32"/>
          <w:szCs w:val="32"/>
        </w:rPr>
        <w:t>深圳市科技创新</w:t>
      </w:r>
      <w:r>
        <w:rPr>
          <w:rFonts w:hint="eastAsia" w:ascii="仿宋_GB2312" w:eastAsia="仿宋_GB2312" w:cs="Times New Roman" w:hAnsiTheme="minorEastAsia"/>
          <w:color w:val="000000"/>
          <w:kern w:val="0"/>
          <w:sz w:val="32"/>
          <w:szCs w:val="32"/>
          <w:lang w:eastAsia="zh-CN"/>
        </w:rPr>
        <w:t>局</w:t>
      </w:r>
      <w:r>
        <w:rPr>
          <w:rFonts w:hint="eastAsia" w:ascii="仿宋_GB2312" w:eastAsia="仿宋_GB2312" w:cs="Times New Roman" w:hAnsiTheme="minorEastAsia"/>
          <w:color w:val="000000"/>
          <w:kern w:val="0"/>
          <w:sz w:val="32"/>
          <w:szCs w:val="32"/>
        </w:rPr>
        <w:t>从未委托任何单位或个人为项目申请单位代理资金</w:t>
      </w:r>
      <w:r>
        <w:rPr>
          <w:rFonts w:hint="eastAsia" w:ascii="仿宋_GB2312" w:eastAsia="仿宋_GB2312" w:cs="Times New Roman" w:hAnsiTheme="minorEastAsia"/>
          <w:color w:val="000000"/>
          <w:kern w:val="0"/>
          <w:sz w:val="32"/>
          <w:szCs w:val="32"/>
          <w:lang w:eastAsia="zh-CN"/>
        </w:rPr>
        <w:t>申请</w:t>
      </w:r>
      <w:r>
        <w:rPr>
          <w:rFonts w:hint="eastAsia" w:ascii="仿宋_GB2312" w:eastAsia="仿宋_GB2312" w:cs="Times New Roman" w:hAnsiTheme="minorEastAsia"/>
          <w:color w:val="000000"/>
          <w:kern w:val="0"/>
          <w:sz w:val="32"/>
          <w:szCs w:val="32"/>
        </w:rPr>
        <w:t>事宜，申请单位必须自主</w:t>
      </w:r>
      <w:r>
        <w:rPr>
          <w:rFonts w:hint="eastAsia" w:ascii="仿宋_GB2312" w:eastAsia="仿宋_GB2312" w:cs="Times New Roman" w:hAnsiTheme="minorEastAsia"/>
          <w:color w:val="000000"/>
          <w:kern w:val="0"/>
          <w:sz w:val="32"/>
          <w:szCs w:val="32"/>
          <w:lang w:eastAsia="zh-CN"/>
        </w:rPr>
        <w:t>申请</w:t>
      </w:r>
      <w:r>
        <w:rPr>
          <w:rFonts w:hint="eastAsia" w:ascii="仿宋_GB2312" w:eastAsia="仿宋_GB2312" w:cs="Times New Roman" w:hAnsiTheme="minorEastAsia"/>
          <w:color w:val="000000"/>
          <w:kern w:val="0"/>
          <w:sz w:val="32"/>
          <w:szCs w:val="32"/>
        </w:rPr>
        <w:t>。凡是购买、委托代写项目申请书的，或是提供虚假证明材料的，一经发现并查实，即视为骗取财政资金，一律不予受理、取消申请资格或撤销立项项目，并按规定严肃处理。深圳市科技创新</w:t>
      </w:r>
      <w:r>
        <w:rPr>
          <w:rFonts w:hint="eastAsia" w:ascii="仿宋_GB2312" w:eastAsia="仿宋_GB2312" w:cs="Times New Roman" w:hAnsiTheme="minorEastAsia"/>
          <w:color w:val="000000"/>
          <w:kern w:val="0"/>
          <w:sz w:val="32"/>
          <w:szCs w:val="32"/>
          <w:lang w:eastAsia="zh-CN"/>
        </w:rPr>
        <w:t>局</w:t>
      </w:r>
      <w:r>
        <w:rPr>
          <w:rFonts w:hint="eastAsia" w:ascii="仿宋_GB2312" w:eastAsia="仿宋_GB2312" w:cs="Times New Roman" w:hAnsiTheme="minorEastAsia"/>
          <w:color w:val="000000"/>
          <w:kern w:val="0"/>
          <w:sz w:val="32"/>
          <w:szCs w:val="32"/>
        </w:rPr>
        <w:t>将严格按照有关标准和程序受理，不收取任何费用。如有任何中介机构和个人假借深圳市科技创新</w:t>
      </w:r>
      <w:r>
        <w:rPr>
          <w:rFonts w:hint="eastAsia" w:ascii="仿宋_GB2312" w:eastAsia="仿宋_GB2312" w:cs="Times New Roman" w:hAnsiTheme="minorEastAsia"/>
          <w:color w:val="000000"/>
          <w:kern w:val="0"/>
          <w:sz w:val="32"/>
          <w:szCs w:val="32"/>
          <w:lang w:eastAsia="zh-CN"/>
        </w:rPr>
        <w:t>局</w:t>
      </w:r>
      <w:r>
        <w:rPr>
          <w:rFonts w:hint="eastAsia" w:ascii="仿宋_GB2312" w:eastAsia="仿宋_GB2312" w:cs="Times New Roman" w:hAnsiTheme="minorEastAsia"/>
          <w:color w:val="000000"/>
          <w:kern w:val="0"/>
          <w:sz w:val="32"/>
          <w:szCs w:val="32"/>
        </w:rPr>
        <w:t>领导和工作人员名义向申请单位收取费用的，请知情者即向深圳市科技创新</w:t>
      </w:r>
      <w:r>
        <w:rPr>
          <w:rFonts w:hint="eastAsia" w:ascii="仿宋_GB2312" w:eastAsia="仿宋_GB2312" w:cs="Times New Roman" w:hAnsiTheme="minorEastAsia"/>
          <w:color w:val="000000"/>
          <w:kern w:val="0"/>
          <w:sz w:val="32"/>
          <w:szCs w:val="32"/>
          <w:lang w:eastAsia="zh-CN"/>
        </w:rPr>
        <w:t>局</w:t>
      </w:r>
      <w:r>
        <w:rPr>
          <w:rFonts w:hint="eastAsia" w:ascii="仿宋_GB2312" w:eastAsia="仿宋_GB2312" w:cs="Times New Roman" w:hAnsiTheme="minorEastAsia"/>
          <w:color w:val="000000"/>
          <w:kern w:val="0"/>
          <w:sz w:val="32"/>
          <w:szCs w:val="32"/>
        </w:rPr>
        <w:t>举报。</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项目申请单位需提交审计报告的，应当按照《深圳市科技计划项目管理办法》等规定，提供经注册会计师行业统一监管平台备案的含有二维验证码的审计报告。项目</w:t>
      </w:r>
      <w:r>
        <w:rPr>
          <w:rFonts w:hint="eastAsia" w:ascii="仿宋_GB2312" w:eastAsia="仿宋_GB2312" w:cs="Times New Roman" w:hAnsiTheme="minorEastAsia"/>
          <w:color w:val="000000"/>
          <w:kern w:val="0"/>
          <w:sz w:val="32"/>
          <w:szCs w:val="32"/>
          <w:lang w:eastAsia="zh-CN"/>
        </w:rPr>
        <w:t>申请</w:t>
      </w:r>
      <w:r>
        <w:rPr>
          <w:rFonts w:hint="eastAsia" w:ascii="仿宋_GB2312" w:eastAsia="仿宋_GB2312" w:cs="Times New Roman" w:hAnsiTheme="minorEastAsia"/>
          <w:color w:val="000000"/>
          <w:kern w:val="0"/>
          <w:sz w:val="32"/>
          <w:szCs w:val="32"/>
        </w:rPr>
        <w:t>单位提供无二维验证码（未备案）或属于虚假二维验证码（未备案）的审计报告，深圳市科技创新</w:t>
      </w:r>
      <w:r>
        <w:rPr>
          <w:rFonts w:hint="eastAsia" w:ascii="仿宋_GB2312" w:eastAsia="仿宋_GB2312" w:cs="Times New Roman" w:hAnsiTheme="minorEastAsia"/>
          <w:color w:val="000000"/>
          <w:kern w:val="0"/>
          <w:sz w:val="32"/>
          <w:szCs w:val="32"/>
          <w:lang w:eastAsia="zh-CN"/>
        </w:rPr>
        <w:t>局</w:t>
      </w:r>
      <w:r>
        <w:rPr>
          <w:rFonts w:hint="eastAsia" w:ascii="仿宋_GB2312" w:eastAsia="仿宋_GB2312" w:cs="Times New Roman" w:hAnsiTheme="minorEastAsia"/>
          <w:color w:val="000000"/>
          <w:kern w:val="0"/>
          <w:sz w:val="32"/>
          <w:szCs w:val="32"/>
        </w:rPr>
        <w:t>不予采用。相关审计报告经核查认定属于虚假材料的，项目单位五年内不得申请市科技计划项目，深圳市科技创新</w:t>
      </w:r>
      <w:r>
        <w:rPr>
          <w:rFonts w:hint="eastAsia" w:ascii="仿宋_GB2312" w:eastAsia="仿宋_GB2312" w:cs="Times New Roman" w:hAnsiTheme="minorEastAsia"/>
          <w:color w:val="000000"/>
          <w:kern w:val="0"/>
          <w:sz w:val="32"/>
          <w:szCs w:val="32"/>
          <w:lang w:eastAsia="zh-CN"/>
        </w:rPr>
        <w:t>局</w:t>
      </w:r>
      <w:r>
        <w:rPr>
          <w:rFonts w:hint="eastAsia" w:ascii="仿宋_GB2312" w:eastAsia="仿宋_GB2312" w:cs="Times New Roman" w:hAnsiTheme="minorEastAsia"/>
          <w:color w:val="000000"/>
          <w:kern w:val="0"/>
          <w:sz w:val="32"/>
          <w:szCs w:val="32"/>
        </w:rPr>
        <w:t>将其列入科研诚信异常名录，并按照市政府失信联合惩戒有关规定予以处理。</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ascii="仿宋_GB2312" w:eastAsia="仿宋_GB2312" w:cs="Times New Roman" w:hAnsiTheme="minorEastAsia"/>
          <w:color w:val="000000"/>
          <w:kern w:val="0"/>
          <w:sz w:val="32"/>
          <w:szCs w:val="32"/>
        </w:rPr>
      </w:pPr>
      <w:r>
        <w:rPr>
          <w:rFonts w:hint="eastAsia" w:ascii="仿宋_GB2312" w:eastAsia="仿宋_GB2312" w:cs="Times New Roman" w:hAnsiTheme="minorEastAsia"/>
          <w:color w:val="000000"/>
          <w:kern w:val="0"/>
          <w:sz w:val="32"/>
          <w:szCs w:val="32"/>
        </w:rPr>
        <w:t>项目申请单位一经立项，即对项目执行全过程负有主体责任。有义务按申请书约定开展研发活动，完成约定目标。有义务接受主管部门监督，配合主管部门完成相关检查和抽查。不履行上述义务的，主管部门可按规定将项目承担单位、项目负责人等记入科研诚信异常名录，取消其一定年限内申请科研资助的资格，并依法追究其他责任。</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left"/>
        <w:textAlignment w:val="auto"/>
        <w:rPr>
          <w:rFonts w:ascii="仿宋_GB2312" w:eastAsia="仿宋_GB2312" w:cs="Times New Roman" w:hAnsiTheme="minorEastAsia"/>
          <w:color w:val="000000"/>
          <w:kern w:val="0"/>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32410" cy="29400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232410" cy="294005"/>
                      </a:xfrm>
                      <a:prstGeom prst="rect">
                        <a:avLst/>
                      </a:prstGeom>
                      <a:noFill/>
                      <a:ln w="6350">
                        <a:noFill/>
                      </a:ln>
                      <a:effectLst/>
                    </wps:spPr>
                    <wps:txbx>
                      <w:txbxContent>
                        <w:p>
                          <w:pPr>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23.15pt;width:18.3pt;mso-position-horizontal:outside;mso-position-horizontal-relative:margin;mso-wrap-style:none;z-index:251659264;mso-width-relative:page;mso-height-relative:page;" filled="f" stroked="f" coordsize="21600,21600" o:gfxdata="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PFve8tIAAAADAQAADwAAAAAAAAABACAAAAA4AAAAZHJzL2Rvd25yZXYueG1sUEsB&#10;AhQAFAAAAAgAh07iQP4MK4keAgAAJQQAAA4AAAAAAAAAAQAgAAAANwEAAGRycy9lMm9Eb2MueG1s&#10;UEsFBgAAAAAGAAYAWQEAAMcFAAAAAA==&#10;">
              <v:fill on="f" focussize="0,0"/>
              <v:stroke on="f" weight="0.5pt"/>
              <v:imagedata o:title=""/>
              <o:lock v:ext="edit" aspectratio="f"/>
              <v:textbox inset="0mm,0mm,0mm,0mm" style="mso-fit-shape-to-text:t;">
                <w:txbxContent>
                  <w:p>
                    <w:pPr>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oNotDisplayPageBoundaries w:val="true"/>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MmM2NzE2MTJiYTY3Mzk1MzllMmM5MmQ4NDYyMjEifQ=="/>
  </w:docVars>
  <w:rsids>
    <w:rsidRoot w:val="00932F01"/>
    <w:rsid w:val="0000066A"/>
    <w:rsid w:val="00002F33"/>
    <w:rsid w:val="0001005E"/>
    <w:rsid w:val="00013E8D"/>
    <w:rsid w:val="00015D9D"/>
    <w:rsid w:val="00022C1A"/>
    <w:rsid w:val="00023D7E"/>
    <w:rsid w:val="0002516A"/>
    <w:rsid w:val="00026FAF"/>
    <w:rsid w:val="00031E99"/>
    <w:rsid w:val="00040112"/>
    <w:rsid w:val="00044D22"/>
    <w:rsid w:val="0004679D"/>
    <w:rsid w:val="00046BA9"/>
    <w:rsid w:val="00046C46"/>
    <w:rsid w:val="00047249"/>
    <w:rsid w:val="000473FB"/>
    <w:rsid w:val="000508FA"/>
    <w:rsid w:val="00052A14"/>
    <w:rsid w:val="00056B75"/>
    <w:rsid w:val="000653B3"/>
    <w:rsid w:val="00066769"/>
    <w:rsid w:val="00066A3A"/>
    <w:rsid w:val="000709D4"/>
    <w:rsid w:val="00074723"/>
    <w:rsid w:val="00083AED"/>
    <w:rsid w:val="00085578"/>
    <w:rsid w:val="00090A14"/>
    <w:rsid w:val="00096638"/>
    <w:rsid w:val="000A107E"/>
    <w:rsid w:val="000A3710"/>
    <w:rsid w:val="000A6C4D"/>
    <w:rsid w:val="000B0019"/>
    <w:rsid w:val="000B0682"/>
    <w:rsid w:val="000B0B28"/>
    <w:rsid w:val="000B4110"/>
    <w:rsid w:val="000B59B6"/>
    <w:rsid w:val="000B5AAE"/>
    <w:rsid w:val="000C5C4A"/>
    <w:rsid w:val="000D1E56"/>
    <w:rsid w:val="000D203A"/>
    <w:rsid w:val="000D4805"/>
    <w:rsid w:val="000D5A02"/>
    <w:rsid w:val="000E5F22"/>
    <w:rsid w:val="000E7498"/>
    <w:rsid w:val="000F1856"/>
    <w:rsid w:val="00102BB1"/>
    <w:rsid w:val="0010467A"/>
    <w:rsid w:val="001050C0"/>
    <w:rsid w:val="001059A1"/>
    <w:rsid w:val="001079A0"/>
    <w:rsid w:val="00111F2E"/>
    <w:rsid w:val="00112191"/>
    <w:rsid w:val="0011432E"/>
    <w:rsid w:val="001148F6"/>
    <w:rsid w:val="00120924"/>
    <w:rsid w:val="00125B30"/>
    <w:rsid w:val="001334C8"/>
    <w:rsid w:val="00135FF2"/>
    <w:rsid w:val="0013611C"/>
    <w:rsid w:val="00143B5C"/>
    <w:rsid w:val="00153357"/>
    <w:rsid w:val="00154A78"/>
    <w:rsid w:val="00155202"/>
    <w:rsid w:val="00156781"/>
    <w:rsid w:val="00157CB7"/>
    <w:rsid w:val="00157EE5"/>
    <w:rsid w:val="00157F6C"/>
    <w:rsid w:val="00172682"/>
    <w:rsid w:val="00174923"/>
    <w:rsid w:val="001837C2"/>
    <w:rsid w:val="001849DC"/>
    <w:rsid w:val="00185128"/>
    <w:rsid w:val="001860A1"/>
    <w:rsid w:val="00186672"/>
    <w:rsid w:val="00192703"/>
    <w:rsid w:val="00194752"/>
    <w:rsid w:val="00194D9F"/>
    <w:rsid w:val="00194F39"/>
    <w:rsid w:val="00196566"/>
    <w:rsid w:val="001A7C4E"/>
    <w:rsid w:val="001A7E5E"/>
    <w:rsid w:val="001B410A"/>
    <w:rsid w:val="001B4B06"/>
    <w:rsid w:val="001C1866"/>
    <w:rsid w:val="001C5CC3"/>
    <w:rsid w:val="001C6D14"/>
    <w:rsid w:val="001C6E75"/>
    <w:rsid w:val="001C6F9D"/>
    <w:rsid w:val="001C74DE"/>
    <w:rsid w:val="001D3DAD"/>
    <w:rsid w:val="001D44D5"/>
    <w:rsid w:val="001D531C"/>
    <w:rsid w:val="001E1312"/>
    <w:rsid w:val="001F2D31"/>
    <w:rsid w:val="001F4004"/>
    <w:rsid w:val="00202578"/>
    <w:rsid w:val="0020264C"/>
    <w:rsid w:val="00203EA6"/>
    <w:rsid w:val="0021291F"/>
    <w:rsid w:val="00215851"/>
    <w:rsid w:val="002169C3"/>
    <w:rsid w:val="00217C07"/>
    <w:rsid w:val="00223807"/>
    <w:rsid w:val="00224447"/>
    <w:rsid w:val="00224758"/>
    <w:rsid w:val="00224A06"/>
    <w:rsid w:val="002257CF"/>
    <w:rsid w:val="00226426"/>
    <w:rsid w:val="00227ACD"/>
    <w:rsid w:val="00230275"/>
    <w:rsid w:val="00236FA3"/>
    <w:rsid w:val="00237891"/>
    <w:rsid w:val="002407F7"/>
    <w:rsid w:val="002412FB"/>
    <w:rsid w:val="002513B8"/>
    <w:rsid w:val="0025159F"/>
    <w:rsid w:val="00252296"/>
    <w:rsid w:val="00253034"/>
    <w:rsid w:val="00254E8D"/>
    <w:rsid w:val="002561AE"/>
    <w:rsid w:val="0026234A"/>
    <w:rsid w:val="0026277C"/>
    <w:rsid w:val="0028087F"/>
    <w:rsid w:val="00284A51"/>
    <w:rsid w:val="00291715"/>
    <w:rsid w:val="00291E1E"/>
    <w:rsid w:val="002937D0"/>
    <w:rsid w:val="00295F81"/>
    <w:rsid w:val="00296220"/>
    <w:rsid w:val="002A3090"/>
    <w:rsid w:val="002A7D12"/>
    <w:rsid w:val="002B136B"/>
    <w:rsid w:val="002B2501"/>
    <w:rsid w:val="002C2E27"/>
    <w:rsid w:val="002C3FA0"/>
    <w:rsid w:val="002C48E7"/>
    <w:rsid w:val="002C6D83"/>
    <w:rsid w:val="002D0E1D"/>
    <w:rsid w:val="002D5E83"/>
    <w:rsid w:val="002D717B"/>
    <w:rsid w:val="002E0AF9"/>
    <w:rsid w:val="002E2AA4"/>
    <w:rsid w:val="002E4AF4"/>
    <w:rsid w:val="002E6A67"/>
    <w:rsid w:val="002E79E2"/>
    <w:rsid w:val="002F54D4"/>
    <w:rsid w:val="0030069D"/>
    <w:rsid w:val="00301EC0"/>
    <w:rsid w:val="0030267F"/>
    <w:rsid w:val="003032EB"/>
    <w:rsid w:val="0031098A"/>
    <w:rsid w:val="00311464"/>
    <w:rsid w:val="00311815"/>
    <w:rsid w:val="00313637"/>
    <w:rsid w:val="0031780C"/>
    <w:rsid w:val="00317A56"/>
    <w:rsid w:val="003208CB"/>
    <w:rsid w:val="00335EEA"/>
    <w:rsid w:val="0033641F"/>
    <w:rsid w:val="00337358"/>
    <w:rsid w:val="00341E40"/>
    <w:rsid w:val="003428CD"/>
    <w:rsid w:val="00342CCD"/>
    <w:rsid w:val="00342DE3"/>
    <w:rsid w:val="00344430"/>
    <w:rsid w:val="00344934"/>
    <w:rsid w:val="00345117"/>
    <w:rsid w:val="00346EB1"/>
    <w:rsid w:val="00350CD0"/>
    <w:rsid w:val="00351E5E"/>
    <w:rsid w:val="00351EB6"/>
    <w:rsid w:val="00353823"/>
    <w:rsid w:val="00354082"/>
    <w:rsid w:val="0035639B"/>
    <w:rsid w:val="00357A6F"/>
    <w:rsid w:val="003611A3"/>
    <w:rsid w:val="00362BAE"/>
    <w:rsid w:val="00367B93"/>
    <w:rsid w:val="00374A53"/>
    <w:rsid w:val="0037796B"/>
    <w:rsid w:val="00380D23"/>
    <w:rsid w:val="00381F29"/>
    <w:rsid w:val="0038229B"/>
    <w:rsid w:val="003840FF"/>
    <w:rsid w:val="00386123"/>
    <w:rsid w:val="003912D6"/>
    <w:rsid w:val="00397A4F"/>
    <w:rsid w:val="003A099B"/>
    <w:rsid w:val="003A1428"/>
    <w:rsid w:val="003A2820"/>
    <w:rsid w:val="003A4A5A"/>
    <w:rsid w:val="003A7207"/>
    <w:rsid w:val="003B1709"/>
    <w:rsid w:val="003B3933"/>
    <w:rsid w:val="003B3C2A"/>
    <w:rsid w:val="003B3DED"/>
    <w:rsid w:val="003B5FAA"/>
    <w:rsid w:val="003B66DF"/>
    <w:rsid w:val="003B70E4"/>
    <w:rsid w:val="003C1202"/>
    <w:rsid w:val="003C2673"/>
    <w:rsid w:val="003C5CAE"/>
    <w:rsid w:val="003D075F"/>
    <w:rsid w:val="003D4063"/>
    <w:rsid w:val="003D49FC"/>
    <w:rsid w:val="003E0F6E"/>
    <w:rsid w:val="003E3658"/>
    <w:rsid w:val="003E398F"/>
    <w:rsid w:val="003E48CC"/>
    <w:rsid w:val="003E61A0"/>
    <w:rsid w:val="003E64AD"/>
    <w:rsid w:val="003F1B42"/>
    <w:rsid w:val="003F61B4"/>
    <w:rsid w:val="00400EDA"/>
    <w:rsid w:val="00405067"/>
    <w:rsid w:val="0040688A"/>
    <w:rsid w:val="00415483"/>
    <w:rsid w:val="00415B7E"/>
    <w:rsid w:val="004161C0"/>
    <w:rsid w:val="004237FB"/>
    <w:rsid w:val="00426AE0"/>
    <w:rsid w:val="0042753F"/>
    <w:rsid w:val="00431094"/>
    <w:rsid w:val="00432BAF"/>
    <w:rsid w:val="00435846"/>
    <w:rsid w:val="00436C1E"/>
    <w:rsid w:val="0044054F"/>
    <w:rsid w:val="00440E49"/>
    <w:rsid w:val="00441CB3"/>
    <w:rsid w:val="004438E0"/>
    <w:rsid w:val="00443955"/>
    <w:rsid w:val="00443CD7"/>
    <w:rsid w:val="00446E95"/>
    <w:rsid w:val="00447B01"/>
    <w:rsid w:val="00450E48"/>
    <w:rsid w:val="00452A2F"/>
    <w:rsid w:val="004538D1"/>
    <w:rsid w:val="00455589"/>
    <w:rsid w:val="00461350"/>
    <w:rsid w:val="0046403D"/>
    <w:rsid w:val="0046596E"/>
    <w:rsid w:val="00474D21"/>
    <w:rsid w:val="0047669A"/>
    <w:rsid w:val="004776EF"/>
    <w:rsid w:val="0048030C"/>
    <w:rsid w:val="00484C13"/>
    <w:rsid w:val="00486175"/>
    <w:rsid w:val="00487F0F"/>
    <w:rsid w:val="004907B1"/>
    <w:rsid w:val="00492B85"/>
    <w:rsid w:val="004932B6"/>
    <w:rsid w:val="00494E21"/>
    <w:rsid w:val="004974C3"/>
    <w:rsid w:val="004A18BC"/>
    <w:rsid w:val="004A2FF5"/>
    <w:rsid w:val="004A34F2"/>
    <w:rsid w:val="004A4266"/>
    <w:rsid w:val="004A4314"/>
    <w:rsid w:val="004A5862"/>
    <w:rsid w:val="004B5D04"/>
    <w:rsid w:val="004B673B"/>
    <w:rsid w:val="004B675C"/>
    <w:rsid w:val="004C0481"/>
    <w:rsid w:val="004C06AD"/>
    <w:rsid w:val="004C0EB4"/>
    <w:rsid w:val="004C15FC"/>
    <w:rsid w:val="004C1790"/>
    <w:rsid w:val="004C209E"/>
    <w:rsid w:val="004C5112"/>
    <w:rsid w:val="004D02EC"/>
    <w:rsid w:val="004D0CBB"/>
    <w:rsid w:val="004D3FF3"/>
    <w:rsid w:val="004E0638"/>
    <w:rsid w:val="004E2A85"/>
    <w:rsid w:val="004E54F2"/>
    <w:rsid w:val="004E6B80"/>
    <w:rsid w:val="004E7CED"/>
    <w:rsid w:val="004F7809"/>
    <w:rsid w:val="004F78D3"/>
    <w:rsid w:val="00500253"/>
    <w:rsid w:val="00500869"/>
    <w:rsid w:val="0050164A"/>
    <w:rsid w:val="0050399D"/>
    <w:rsid w:val="005076BA"/>
    <w:rsid w:val="00510692"/>
    <w:rsid w:val="005158B5"/>
    <w:rsid w:val="0051612F"/>
    <w:rsid w:val="00516F2B"/>
    <w:rsid w:val="0052157D"/>
    <w:rsid w:val="00522687"/>
    <w:rsid w:val="00523461"/>
    <w:rsid w:val="00527BBB"/>
    <w:rsid w:val="00532CCB"/>
    <w:rsid w:val="005337F3"/>
    <w:rsid w:val="00533E21"/>
    <w:rsid w:val="00534635"/>
    <w:rsid w:val="00536F5C"/>
    <w:rsid w:val="0054355B"/>
    <w:rsid w:val="00547917"/>
    <w:rsid w:val="00550F49"/>
    <w:rsid w:val="0055193B"/>
    <w:rsid w:val="0055355C"/>
    <w:rsid w:val="00554951"/>
    <w:rsid w:val="00555E03"/>
    <w:rsid w:val="005568D3"/>
    <w:rsid w:val="005600D8"/>
    <w:rsid w:val="00560802"/>
    <w:rsid w:val="005651EC"/>
    <w:rsid w:val="00567519"/>
    <w:rsid w:val="005708CC"/>
    <w:rsid w:val="00574CB4"/>
    <w:rsid w:val="0057760B"/>
    <w:rsid w:val="00577D98"/>
    <w:rsid w:val="005805D2"/>
    <w:rsid w:val="00580F29"/>
    <w:rsid w:val="00585294"/>
    <w:rsid w:val="00586F74"/>
    <w:rsid w:val="005914DC"/>
    <w:rsid w:val="005919A8"/>
    <w:rsid w:val="005919E9"/>
    <w:rsid w:val="00591E28"/>
    <w:rsid w:val="00592A24"/>
    <w:rsid w:val="00593345"/>
    <w:rsid w:val="00594270"/>
    <w:rsid w:val="00595C2E"/>
    <w:rsid w:val="00596F35"/>
    <w:rsid w:val="005A25B1"/>
    <w:rsid w:val="005A27AD"/>
    <w:rsid w:val="005A4272"/>
    <w:rsid w:val="005A7B25"/>
    <w:rsid w:val="005B0868"/>
    <w:rsid w:val="005B1357"/>
    <w:rsid w:val="005B4DE0"/>
    <w:rsid w:val="005B566C"/>
    <w:rsid w:val="005B6744"/>
    <w:rsid w:val="005C0CB5"/>
    <w:rsid w:val="005C4577"/>
    <w:rsid w:val="005D1BE3"/>
    <w:rsid w:val="005D1F81"/>
    <w:rsid w:val="005D37AC"/>
    <w:rsid w:val="005D3E4C"/>
    <w:rsid w:val="005D6BB8"/>
    <w:rsid w:val="005E503D"/>
    <w:rsid w:val="005F08CA"/>
    <w:rsid w:val="005F0E87"/>
    <w:rsid w:val="005F3197"/>
    <w:rsid w:val="005F4836"/>
    <w:rsid w:val="005F6653"/>
    <w:rsid w:val="005F7E40"/>
    <w:rsid w:val="00601B20"/>
    <w:rsid w:val="006021D6"/>
    <w:rsid w:val="0060401F"/>
    <w:rsid w:val="00604CB2"/>
    <w:rsid w:val="00605B07"/>
    <w:rsid w:val="00612513"/>
    <w:rsid w:val="00613C57"/>
    <w:rsid w:val="0061543E"/>
    <w:rsid w:val="00615D9F"/>
    <w:rsid w:val="00616136"/>
    <w:rsid w:val="00617977"/>
    <w:rsid w:val="0062580B"/>
    <w:rsid w:val="0062798D"/>
    <w:rsid w:val="00627A71"/>
    <w:rsid w:val="00631D26"/>
    <w:rsid w:val="0063284C"/>
    <w:rsid w:val="00633279"/>
    <w:rsid w:val="00633767"/>
    <w:rsid w:val="006338A2"/>
    <w:rsid w:val="00634C7D"/>
    <w:rsid w:val="00637E5B"/>
    <w:rsid w:val="00640F85"/>
    <w:rsid w:val="006556F7"/>
    <w:rsid w:val="006562AF"/>
    <w:rsid w:val="0065702C"/>
    <w:rsid w:val="00657E3E"/>
    <w:rsid w:val="00665F4E"/>
    <w:rsid w:val="00666864"/>
    <w:rsid w:val="00667480"/>
    <w:rsid w:val="00670E87"/>
    <w:rsid w:val="006751D0"/>
    <w:rsid w:val="006806CA"/>
    <w:rsid w:val="00680884"/>
    <w:rsid w:val="00680A5D"/>
    <w:rsid w:val="00682D51"/>
    <w:rsid w:val="00684E7B"/>
    <w:rsid w:val="00686E32"/>
    <w:rsid w:val="00691636"/>
    <w:rsid w:val="00692630"/>
    <w:rsid w:val="00696BA9"/>
    <w:rsid w:val="006A0024"/>
    <w:rsid w:val="006A21F9"/>
    <w:rsid w:val="006A3E24"/>
    <w:rsid w:val="006A4355"/>
    <w:rsid w:val="006A528A"/>
    <w:rsid w:val="006A691A"/>
    <w:rsid w:val="006A6AAF"/>
    <w:rsid w:val="006B1EF8"/>
    <w:rsid w:val="006B5FFC"/>
    <w:rsid w:val="006B68BE"/>
    <w:rsid w:val="006C2D97"/>
    <w:rsid w:val="006C32F0"/>
    <w:rsid w:val="006C71C9"/>
    <w:rsid w:val="006D1B2E"/>
    <w:rsid w:val="006D2CC0"/>
    <w:rsid w:val="006D3C64"/>
    <w:rsid w:val="006D3EDE"/>
    <w:rsid w:val="006D5A8F"/>
    <w:rsid w:val="006D6E4A"/>
    <w:rsid w:val="006E0FC0"/>
    <w:rsid w:val="006E1981"/>
    <w:rsid w:val="006E26CF"/>
    <w:rsid w:val="006E513F"/>
    <w:rsid w:val="006E5801"/>
    <w:rsid w:val="006E5955"/>
    <w:rsid w:val="006E64D3"/>
    <w:rsid w:val="006E7683"/>
    <w:rsid w:val="006E780D"/>
    <w:rsid w:val="006F022B"/>
    <w:rsid w:val="006F562D"/>
    <w:rsid w:val="006F58E3"/>
    <w:rsid w:val="007007A4"/>
    <w:rsid w:val="00701716"/>
    <w:rsid w:val="00702BD2"/>
    <w:rsid w:val="00702D66"/>
    <w:rsid w:val="00703080"/>
    <w:rsid w:val="00703BCF"/>
    <w:rsid w:val="00705635"/>
    <w:rsid w:val="00714723"/>
    <w:rsid w:val="00720240"/>
    <w:rsid w:val="00720F26"/>
    <w:rsid w:val="00725354"/>
    <w:rsid w:val="00725842"/>
    <w:rsid w:val="007260F9"/>
    <w:rsid w:val="00726B93"/>
    <w:rsid w:val="007315C9"/>
    <w:rsid w:val="007318D1"/>
    <w:rsid w:val="00734F01"/>
    <w:rsid w:val="007360F0"/>
    <w:rsid w:val="0073736F"/>
    <w:rsid w:val="00737E41"/>
    <w:rsid w:val="00740223"/>
    <w:rsid w:val="00740B95"/>
    <w:rsid w:val="0074413A"/>
    <w:rsid w:val="00747B51"/>
    <w:rsid w:val="00747FAC"/>
    <w:rsid w:val="00753D98"/>
    <w:rsid w:val="00755BF0"/>
    <w:rsid w:val="00761443"/>
    <w:rsid w:val="0076205A"/>
    <w:rsid w:val="007654F7"/>
    <w:rsid w:val="00767283"/>
    <w:rsid w:val="00767408"/>
    <w:rsid w:val="007700A1"/>
    <w:rsid w:val="007712B7"/>
    <w:rsid w:val="0077166A"/>
    <w:rsid w:val="0077330C"/>
    <w:rsid w:val="00774013"/>
    <w:rsid w:val="00775308"/>
    <w:rsid w:val="00775921"/>
    <w:rsid w:val="00775ABA"/>
    <w:rsid w:val="00776A48"/>
    <w:rsid w:val="00777421"/>
    <w:rsid w:val="00777EE7"/>
    <w:rsid w:val="00784E3D"/>
    <w:rsid w:val="00786B7F"/>
    <w:rsid w:val="00790462"/>
    <w:rsid w:val="007915F3"/>
    <w:rsid w:val="00791EB4"/>
    <w:rsid w:val="00797441"/>
    <w:rsid w:val="007A50A8"/>
    <w:rsid w:val="007A76EE"/>
    <w:rsid w:val="007B396D"/>
    <w:rsid w:val="007B3D29"/>
    <w:rsid w:val="007B3DC8"/>
    <w:rsid w:val="007B4F6B"/>
    <w:rsid w:val="007B5418"/>
    <w:rsid w:val="007C22DA"/>
    <w:rsid w:val="007C2C6A"/>
    <w:rsid w:val="007C3864"/>
    <w:rsid w:val="007C4943"/>
    <w:rsid w:val="007C7D84"/>
    <w:rsid w:val="007D05FE"/>
    <w:rsid w:val="007D203B"/>
    <w:rsid w:val="007D36D3"/>
    <w:rsid w:val="007D73D7"/>
    <w:rsid w:val="007D75A7"/>
    <w:rsid w:val="007E0522"/>
    <w:rsid w:val="007E28D6"/>
    <w:rsid w:val="007E2E91"/>
    <w:rsid w:val="007E7191"/>
    <w:rsid w:val="007E7A09"/>
    <w:rsid w:val="007F760A"/>
    <w:rsid w:val="00800A6E"/>
    <w:rsid w:val="0080439B"/>
    <w:rsid w:val="008054EA"/>
    <w:rsid w:val="00805661"/>
    <w:rsid w:val="00816F2B"/>
    <w:rsid w:val="0082559A"/>
    <w:rsid w:val="0082639E"/>
    <w:rsid w:val="00827949"/>
    <w:rsid w:val="008306D9"/>
    <w:rsid w:val="008312DE"/>
    <w:rsid w:val="00836EB1"/>
    <w:rsid w:val="00841B14"/>
    <w:rsid w:val="00844242"/>
    <w:rsid w:val="00844422"/>
    <w:rsid w:val="00850DB1"/>
    <w:rsid w:val="00850FCA"/>
    <w:rsid w:val="008528B6"/>
    <w:rsid w:val="008547EC"/>
    <w:rsid w:val="00855D19"/>
    <w:rsid w:val="008573F5"/>
    <w:rsid w:val="0086457D"/>
    <w:rsid w:val="0086512B"/>
    <w:rsid w:val="00867823"/>
    <w:rsid w:val="008705C7"/>
    <w:rsid w:val="00873246"/>
    <w:rsid w:val="00873332"/>
    <w:rsid w:val="00873400"/>
    <w:rsid w:val="00874028"/>
    <w:rsid w:val="00876858"/>
    <w:rsid w:val="00877AFD"/>
    <w:rsid w:val="00880D05"/>
    <w:rsid w:val="00885C30"/>
    <w:rsid w:val="00885D33"/>
    <w:rsid w:val="00890E72"/>
    <w:rsid w:val="00892EBF"/>
    <w:rsid w:val="0089424D"/>
    <w:rsid w:val="008953DB"/>
    <w:rsid w:val="00895902"/>
    <w:rsid w:val="008A14EC"/>
    <w:rsid w:val="008A5C1E"/>
    <w:rsid w:val="008B1746"/>
    <w:rsid w:val="008B4878"/>
    <w:rsid w:val="008B54B2"/>
    <w:rsid w:val="008B78E2"/>
    <w:rsid w:val="008C12FA"/>
    <w:rsid w:val="008C59CD"/>
    <w:rsid w:val="008C7A32"/>
    <w:rsid w:val="008D0B2C"/>
    <w:rsid w:val="008D2081"/>
    <w:rsid w:val="008D306C"/>
    <w:rsid w:val="008D5AF7"/>
    <w:rsid w:val="008D78EB"/>
    <w:rsid w:val="008E31A5"/>
    <w:rsid w:val="008E3E47"/>
    <w:rsid w:val="00902D2F"/>
    <w:rsid w:val="00905790"/>
    <w:rsid w:val="009074BE"/>
    <w:rsid w:val="00910D1D"/>
    <w:rsid w:val="009163EE"/>
    <w:rsid w:val="00921F32"/>
    <w:rsid w:val="00923C9D"/>
    <w:rsid w:val="009240E4"/>
    <w:rsid w:val="009265CE"/>
    <w:rsid w:val="00932F01"/>
    <w:rsid w:val="00934A4E"/>
    <w:rsid w:val="00936190"/>
    <w:rsid w:val="00936590"/>
    <w:rsid w:val="00937B06"/>
    <w:rsid w:val="0094166E"/>
    <w:rsid w:val="00942DFE"/>
    <w:rsid w:val="009455B5"/>
    <w:rsid w:val="00945B6C"/>
    <w:rsid w:val="00953132"/>
    <w:rsid w:val="00954968"/>
    <w:rsid w:val="009600F9"/>
    <w:rsid w:val="00962D5F"/>
    <w:rsid w:val="009646BA"/>
    <w:rsid w:val="0097092B"/>
    <w:rsid w:val="00972BAA"/>
    <w:rsid w:val="00973B41"/>
    <w:rsid w:val="00975265"/>
    <w:rsid w:val="009770CA"/>
    <w:rsid w:val="00977802"/>
    <w:rsid w:val="0098213D"/>
    <w:rsid w:val="00982B7E"/>
    <w:rsid w:val="00983B8B"/>
    <w:rsid w:val="00984CB1"/>
    <w:rsid w:val="0098692C"/>
    <w:rsid w:val="00987E99"/>
    <w:rsid w:val="009939C6"/>
    <w:rsid w:val="009A2102"/>
    <w:rsid w:val="009A2605"/>
    <w:rsid w:val="009A36C3"/>
    <w:rsid w:val="009A4582"/>
    <w:rsid w:val="009A5845"/>
    <w:rsid w:val="009A5EE7"/>
    <w:rsid w:val="009B1D6E"/>
    <w:rsid w:val="009B434A"/>
    <w:rsid w:val="009B5AD4"/>
    <w:rsid w:val="009B7737"/>
    <w:rsid w:val="009C09B9"/>
    <w:rsid w:val="009C195B"/>
    <w:rsid w:val="009C5D67"/>
    <w:rsid w:val="009C6764"/>
    <w:rsid w:val="009D04B3"/>
    <w:rsid w:val="009D0EA5"/>
    <w:rsid w:val="009D1672"/>
    <w:rsid w:val="009D4298"/>
    <w:rsid w:val="009D4974"/>
    <w:rsid w:val="009D6D34"/>
    <w:rsid w:val="009E2F34"/>
    <w:rsid w:val="009E367D"/>
    <w:rsid w:val="009E3F39"/>
    <w:rsid w:val="009E70C9"/>
    <w:rsid w:val="009E7894"/>
    <w:rsid w:val="009F0472"/>
    <w:rsid w:val="009F1A44"/>
    <w:rsid w:val="009F2F56"/>
    <w:rsid w:val="00A01179"/>
    <w:rsid w:val="00A0427D"/>
    <w:rsid w:val="00A057C9"/>
    <w:rsid w:val="00A06759"/>
    <w:rsid w:val="00A071C7"/>
    <w:rsid w:val="00A10306"/>
    <w:rsid w:val="00A10FC4"/>
    <w:rsid w:val="00A13F6D"/>
    <w:rsid w:val="00A162E3"/>
    <w:rsid w:val="00A21CA8"/>
    <w:rsid w:val="00A2743C"/>
    <w:rsid w:val="00A31400"/>
    <w:rsid w:val="00A41FBA"/>
    <w:rsid w:val="00A45747"/>
    <w:rsid w:val="00A45E3E"/>
    <w:rsid w:val="00A4754C"/>
    <w:rsid w:val="00A47864"/>
    <w:rsid w:val="00A5608E"/>
    <w:rsid w:val="00A62B98"/>
    <w:rsid w:val="00A6482A"/>
    <w:rsid w:val="00A6737F"/>
    <w:rsid w:val="00A67400"/>
    <w:rsid w:val="00A67745"/>
    <w:rsid w:val="00A72C29"/>
    <w:rsid w:val="00A75CD1"/>
    <w:rsid w:val="00A769F3"/>
    <w:rsid w:val="00A77219"/>
    <w:rsid w:val="00A800EC"/>
    <w:rsid w:val="00A8337A"/>
    <w:rsid w:val="00A864CA"/>
    <w:rsid w:val="00A8772F"/>
    <w:rsid w:val="00A8781F"/>
    <w:rsid w:val="00A906B1"/>
    <w:rsid w:val="00A9571F"/>
    <w:rsid w:val="00A95C79"/>
    <w:rsid w:val="00A974D8"/>
    <w:rsid w:val="00AA0134"/>
    <w:rsid w:val="00AA4950"/>
    <w:rsid w:val="00AB08BE"/>
    <w:rsid w:val="00AB0C71"/>
    <w:rsid w:val="00AB1FD2"/>
    <w:rsid w:val="00AB4D4D"/>
    <w:rsid w:val="00AB5066"/>
    <w:rsid w:val="00AB5A00"/>
    <w:rsid w:val="00AB7DB4"/>
    <w:rsid w:val="00AC4C47"/>
    <w:rsid w:val="00AC53E2"/>
    <w:rsid w:val="00AD0D07"/>
    <w:rsid w:val="00AD1E1D"/>
    <w:rsid w:val="00AD274C"/>
    <w:rsid w:val="00AD52AF"/>
    <w:rsid w:val="00AD675A"/>
    <w:rsid w:val="00AD756F"/>
    <w:rsid w:val="00AE0610"/>
    <w:rsid w:val="00AE31C2"/>
    <w:rsid w:val="00AE75A6"/>
    <w:rsid w:val="00AF0758"/>
    <w:rsid w:val="00AF07BC"/>
    <w:rsid w:val="00AF189A"/>
    <w:rsid w:val="00AF1EBD"/>
    <w:rsid w:val="00AF6999"/>
    <w:rsid w:val="00B015F6"/>
    <w:rsid w:val="00B10130"/>
    <w:rsid w:val="00B12685"/>
    <w:rsid w:val="00B142A7"/>
    <w:rsid w:val="00B159D3"/>
    <w:rsid w:val="00B174EA"/>
    <w:rsid w:val="00B25CAD"/>
    <w:rsid w:val="00B26926"/>
    <w:rsid w:val="00B33566"/>
    <w:rsid w:val="00B335FC"/>
    <w:rsid w:val="00B378DA"/>
    <w:rsid w:val="00B40728"/>
    <w:rsid w:val="00B40A7C"/>
    <w:rsid w:val="00B423D0"/>
    <w:rsid w:val="00B43A2E"/>
    <w:rsid w:val="00B4551B"/>
    <w:rsid w:val="00B47B7B"/>
    <w:rsid w:val="00B5183A"/>
    <w:rsid w:val="00B51B5B"/>
    <w:rsid w:val="00B54DC7"/>
    <w:rsid w:val="00B56A61"/>
    <w:rsid w:val="00B572C3"/>
    <w:rsid w:val="00B57666"/>
    <w:rsid w:val="00B62E8B"/>
    <w:rsid w:val="00B637FA"/>
    <w:rsid w:val="00B67AF8"/>
    <w:rsid w:val="00B71B6B"/>
    <w:rsid w:val="00B72180"/>
    <w:rsid w:val="00B73BE3"/>
    <w:rsid w:val="00B75663"/>
    <w:rsid w:val="00B75A63"/>
    <w:rsid w:val="00B7798A"/>
    <w:rsid w:val="00B80C57"/>
    <w:rsid w:val="00B80F9B"/>
    <w:rsid w:val="00B83676"/>
    <w:rsid w:val="00B90A9A"/>
    <w:rsid w:val="00B92C74"/>
    <w:rsid w:val="00B93A63"/>
    <w:rsid w:val="00B9500A"/>
    <w:rsid w:val="00B95133"/>
    <w:rsid w:val="00B95F31"/>
    <w:rsid w:val="00B9659E"/>
    <w:rsid w:val="00BA005B"/>
    <w:rsid w:val="00BA1CAE"/>
    <w:rsid w:val="00BA2C1A"/>
    <w:rsid w:val="00BB1586"/>
    <w:rsid w:val="00BB16B9"/>
    <w:rsid w:val="00BB1AE4"/>
    <w:rsid w:val="00BB5BEE"/>
    <w:rsid w:val="00BB71A8"/>
    <w:rsid w:val="00BC070F"/>
    <w:rsid w:val="00BC3291"/>
    <w:rsid w:val="00BC7B06"/>
    <w:rsid w:val="00BD4D8A"/>
    <w:rsid w:val="00BD64DD"/>
    <w:rsid w:val="00BD68D6"/>
    <w:rsid w:val="00BE25E5"/>
    <w:rsid w:val="00BE6478"/>
    <w:rsid w:val="00BE67D8"/>
    <w:rsid w:val="00BE6CA1"/>
    <w:rsid w:val="00BF099C"/>
    <w:rsid w:val="00BF1AC7"/>
    <w:rsid w:val="00BF443A"/>
    <w:rsid w:val="00BF44AC"/>
    <w:rsid w:val="00BF5033"/>
    <w:rsid w:val="00BF5C51"/>
    <w:rsid w:val="00BF7439"/>
    <w:rsid w:val="00BF7748"/>
    <w:rsid w:val="00C00B87"/>
    <w:rsid w:val="00C026F1"/>
    <w:rsid w:val="00C05386"/>
    <w:rsid w:val="00C10859"/>
    <w:rsid w:val="00C174BA"/>
    <w:rsid w:val="00C2032B"/>
    <w:rsid w:val="00C20739"/>
    <w:rsid w:val="00C26C4E"/>
    <w:rsid w:val="00C27E22"/>
    <w:rsid w:val="00C30F13"/>
    <w:rsid w:val="00C31CF1"/>
    <w:rsid w:val="00C3481F"/>
    <w:rsid w:val="00C348CF"/>
    <w:rsid w:val="00C431BC"/>
    <w:rsid w:val="00C43E09"/>
    <w:rsid w:val="00C4537A"/>
    <w:rsid w:val="00C47745"/>
    <w:rsid w:val="00C54CB5"/>
    <w:rsid w:val="00C60C48"/>
    <w:rsid w:val="00C64452"/>
    <w:rsid w:val="00C6476D"/>
    <w:rsid w:val="00C64B36"/>
    <w:rsid w:val="00C70BB2"/>
    <w:rsid w:val="00C71A07"/>
    <w:rsid w:val="00C74B38"/>
    <w:rsid w:val="00C7738D"/>
    <w:rsid w:val="00C77E55"/>
    <w:rsid w:val="00C8403E"/>
    <w:rsid w:val="00C84A97"/>
    <w:rsid w:val="00C87A82"/>
    <w:rsid w:val="00C90D78"/>
    <w:rsid w:val="00C90FCD"/>
    <w:rsid w:val="00C92DD0"/>
    <w:rsid w:val="00C930B6"/>
    <w:rsid w:val="00C935AF"/>
    <w:rsid w:val="00C9647F"/>
    <w:rsid w:val="00CA3C6A"/>
    <w:rsid w:val="00CA3E4E"/>
    <w:rsid w:val="00CB4714"/>
    <w:rsid w:val="00CB6D82"/>
    <w:rsid w:val="00CB6E4A"/>
    <w:rsid w:val="00CC0424"/>
    <w:rsid w:val="00CC2383"/>
    <w:rsid w:val="00CC6A94"/>
    <w:rsid w:val="00CD0757"/>
    <w:rsid w:val="00CD1C54"/>
    <w:rsid w:val="00CD2C3B"/>
    <w:rsid w:val="00CE221C"/>
    <w:rsid w:val="00CE6231"/>
    <w:rsid w:val="00CF1777"/>
    <w:rsid w:val="00CF2E94"/>
    <w:rsid w:val="00CF6522"/>
    <w:rsid w:val="00CF732E"/>
    <w:rsid w:val="00D00434"/>
    <w:rsid w:val="00D0376B"/>
    <w:rsid w:val="00D06D00"/>
    <w:rsid w:val="00D1239E"/>
    <w:rsid w:val="00D13048"/>
    <w:rsid w:val="00D15644"/>
    <w:rsid w:val="00D17729"/>
    <w:rsid w:val="00D24DA7"/>
    <w:rsid w:val="00D259BC"/>
    <w:rsid w:val="00D30129"/>
    <w:rsid w:val="00D30925"/>
    <w:rsid w:val="00D31575"/>
    <w:rsid w:val="00D317CB"/>
    <w:rsid w:val="00D50375"/>
    <w:rsid w:val="00D52233"/>
    <w:rsid w:val="00D537BE"/>
    <w:rsid w:val="00D54C41"/>
    <w:rsid w:val="00D57F4C"/>
    <w:rsid w:val="00D605A4"/>
    <w:rsid w:val="00D629AD"/>
    <w:rsid w:val="00D62ADD"/>
    <w:rsid w:val="00D63F5D"/>
    <w:rsid w:val="00D64E2C"/>
    <w:rsid w:val="00D66C5A"/>
    <w:rsid w:val="00D73F16"/>
    <w:rsid w:val="00D73FBD"/>
    <w:rsid w:val="00D74380"/>
    <w:rsid w:val="00D75C4C"/>
    <w:rsid w:val="00D768FC"/>
    <w:rsid w:val="00D77870"/>
    <w:rsid w:val="00D817A2"/>
    <w:rsid w:val="00D85992"/>
    <w:rsid w:val="00D873AF"/>
    <w:rsid w:val="00D954DB"/>
    <w:rsid w:val="00DA045F"/>
    <w:rsid w:val="00DB3A5A"/>
    <w:rsid w:val="00DB5A3B"/>
    <w:rsid w:val="00DB63EE"/>
    <w:rsid w:val="00DB6C59"/>
    <w:rsid w:val="00DB7831"/>
    <w:rsid w:val="00DC4452"/>
    <w:rsid w:val="00DC4497"/>
    <w:rsid w:val="00DC55B9"/>
    <w:rsid w:val="00DC56FC"/>
    <w:rsid w:val="00DC6B29"/>
    <w:rsid w:val="00DC756E"/>
    <w:rsid w:val="00DC7911"/>
    <w:rsid w:val="00DC7A75"/>
    <w:rsid w:val="00DD0C73"/>
    <w:rsid w:val="00DD6A23"/>
    <w:rsid w:val="00DD7763"/>
    <w:rsid w:val="00DE1773"/>
    <w:rsid w:val="00DE26DC"/>
    <w:rsid w:val="00DE585D"/>
    <w:rsid w:val="00DE6D65"/>
    <w:rsid w:val="00DF0FA7"/>
    <w:rsid w:val="00DF2D88"/>
    <w:rsid w:val="00E00DBC"/>
    <w:rsid w:val="00E01C1B"/>
    <w:rsid w:val="00E02402"/>
    <w:rsid w:val="00E02890"/>
    <w:rsid w:val="00E065EA"/>
    <w:rsid w:val="00E06AC0"/>
    <w:rsid w:val="00E0703A"/>
    <w:rsid w:val="00E0766D"/>
    <w:rsid w:val="00E10976"/>
    <w:rsid w:val="00E114B2"/>
    <w:rsid w:val="00E13539"/>
    <w:rsid w:val="00E14AE4"/>
    <w:rsid w:val="00E14D1B"/>
    <w:rsid w:val="00E15A77"/>
    <w:rsid w:val="00E1629E"/>
    <w:rsid w:val="00E17F88"/>
    <w:rsid w:val="00E219FC"/>
    <w:rsid w:val="00E224EE"/>
    <w:rsid w:val="00E31702"/>
    <w:rsid w:val="00E33C15"/>
    <w:rsid w:val="00E349DE"/>
    <w:rsid w:val="00E36E0B"/>
    <w:rsid w:val="00E41ABB"/>
    <w:rsid w:val="00E575CA"/>
    <w:rsid w:val="00E6290A"/>
    <w:rsid w:val="00E62E13"/>
    <w:rsid w:val="00E65A97"/>
    <w:rsid w:val="00E758DD"/>
    <w:rsid w:val="00E77733"/>
    <w:rsid w:val="00E8130F"/>
    <w:rsid w:val="00E82A9C"/>
    <w:rsid w:val="00E85D84"/>
    <w:rsid w:val="00EA128D"/>
    <w:rsid w:val="00EA17C0"/>
    <w:rsid w:val="00EA2BA2"/>
    <w:rsid w:val="00EA7192"/>
    <w:rsid w:val="00EB2BD5"/>
    <w:rsid w:val="00EB410F"/>
    <w:rsid w:val="00EB4B9A"/>
    <w:rsid w:val="00EB7523"/>
    <w:rsid w:val="00EC0DA6"/>
    <w:rsid w:val="00EC23E7"/>
    <w:rsid w:val="00EC4FD2"/>
    <w:rsid w:val="00EC5A1A"/>
    <w:rsid w:val="00ED02D2"/>
    <w:rsid w:val="00ED0B91"/>
    <w:rsid w:val="00ED7209"/>
    <w:rsid w:val="00ED758A"/>
    <w:rsid w:val="00EE26E7"/>
    <w:rsid w:val="00EE6822"/>
    <w:rsid w:val="00EE73A1"/>
    <w:rsid w:val="00EF1D2E"/>
    <w:rsid w:val="00EF295E"/>
    <w:rsid w:val="00EF5C76"/>
    <w:rsid w:val="00EF7047"/>
    <w:rsid w:val="00EF78EB"/>
    <w:rsid w:val="00EF7EAA"/>
    <w:rsid w:val="00EF7F75"/>
    <w:rsid w:val="00F018E1"/>
    <w:rsid w:val="00F114B7"/>
    <w:rsid w:val="00F12493"/>
    <w:rsid w:val="00F148FF"/>
    <w:rsid w:val="00F14DC6"/>
    <w:rsid w:val="00F2049E"/>
    <w:rsid w:val="00F21FD1"/>
    <w:rsid w:val="00F27947"/>
    <w:rsid w:val="00F317F9"/>
    <w:rsid w:val="00F31FD8"/>
    <w:rsid w:val="00F345CC"/>
    <w:rsid w:val="00F36C4D"/>
    <w:rsid w:val="00F415D3"/>
    <w:rsid w:val="00F4370E"/>
    <w:rsid w:val="00F43F66"/>
    <w:rsid w:val="00F4726C"/>
    <w:rsid w:val="00F521E3"/>
    <w:rsid w:val="00F558D3"/>
    <w:rsid w:val="00F66B87"/>
    <w:rsid w:val="00F66D82"/>
    <w:rsid w:val="00F66F82"/>
    <w:rsid w:val="00F72870"/>
    <w:rsid w:val="00F76725"/>
    <w:rsid w:val="00F76788"/>
    <w:rsid w:val="00F800A5"/>
    <w:rsid w:val="00F95930"/>
    <w:rsid w:val="00F95F0A"/>
    <w:rsid w:val="00F96FD1"/>
    <w:rsid w:val="00FA0C81"/>
    <w:rsid w:val="00FA4288"/>
    <w:rsid w:val="00FA6588"/>
    <w:rsid w:val="00FB0EF1"/>
    <w:rsid w:val="00FB20B5"/>
    <w:rsid w:val="00FB3602"/>
    <w:rsid w:val="00FB5C34"/>
    <w:rsid w:val="00FB644F"/>
    <w:rsid w:val="00FC11B0"/>
    <w:rsid w:val="00FC16E1"/>
    <w:rsid w:val="00FC6339"/>
    <w:rsid w:val="00FD5B62"/>
    <w:rsid w:val="00FD6AF6"/>
    <w:rsid w:val="00FE0C23"/>
    <w:rsid w:val="00FE5BC8"/>
    <w:rsid w:val="00FE5DF9"/>
    <w:rsid w:val="00FE635F"/>
    <w:rsid w:val="00FE7A9D"/>
    <w:rsid w:val="00FF2BD4"/>
    <w:rsid w:val="01746203"/>
    <w:rsid w:val="01E57BA5"/>
    <w:rsid w:val="03AF5E74"/>
    <w:rsid w:val="053B494C"/>
    <w:rsid w:val="09F6CC5D"/>
    <w:rsid w:val="0D126570"/>
    <w:rsid w:val="0D817BA5"/>
    <w:rsid w:val="0EE66EB3"/>
    <w:rsid w:val="0F8E4D87"/>
    <w:rsid w:val="10545577"/>
    <w:rsid w:val="10CC449D"/>
    <w:rsid w:val="111F4200"/>
    <w:rsid w:val="11633DDA"/>
    <w:rsid w:val="120C27C0"/>
    <w:rsid w:val="1A2C638E"/>
    <w:rsid w:val="1B823437"/>
    <w:rsid w:val="1B9A7382"/>
    <w:rsid w:val="1C9B3EF7"/>
    <w:rsid w:val="21AF0C8C"/>
    <w:rsid w:val="221D3FAB"/>
    <w:rsid w:val="225B5E0A"/>
    <w:rsid w:val="23054C90"/>
    <w:rsid w:val="236D68E9"/>
    <w:rsid w:val="24B447E1"/>
    <w:rsid w:val="279256EC"/>
    <w:rsid w:val="2874079A"/>
    <w:rsid w:val="29853A9A"/>
    <w:rsid w:val="2E3001BC"/>
    <w:rsid w:val="2FC122B8"/>
    <w:rsid w:val="322A47E5"/>
    <w:rsid w:val="32752892"/>
    <w:rsid w:val="33F64B8B"/>
    <w:rsid w:val="35FF55B4"/>
    <w:rsid w:val="3756344B"/>
    <w:rsid w:val="37CF65F0"/>
    <w:rsid w:val="392E3BED"/>
    <w:rsid w:val="3B7845DD"/>
    <w:rsid w:val="3BAF02AF"/>
    <w:rsid w:val="3CC1149A"/>
    <w:rsid w:val="3F02FD2A"/>
    <w:rsid w:val="3FDF0F18"/>
    <w:rsid w:val="41EE270A"/>
    <w:rsid w:val="447C5026"/>
    <w:rsid w:val="46665873"/>
    <w:rsid w:val="47DC7E72"/>
    <w:rsid w:val="492245E4"/>
    <w:rsid w:val="4BCF147D"/>
    <w:rsid w:val="501B1D35"/>
    <w:rsid w:val="53260BB3"/>
    <w:rsid w:val="54F51BA3"/>
    <w:rsid w:val="56EE08D7"/>
    <w:rsid w:val="576E2B04"/>
    <w:rsid w:val="58775AFA"/>
    <w:rsid w:val="596238CB"/>
    <w:rsid w:val="5BBB1A0A"/>
    <w:rsid w:val="5BEBD3A5"/>
    <w:rsid w:val="5CDD9613"/>
    <w:rsid w:val="5F2A5AF7"/>
    <w:rsid w:val="5F7D5F29"/>
    <w:rsid w:val="5FC76B66"/>
    <w:rsid w:val="5FFF6039"/>
    <w:rsid w:val="60B4217C"/>
    <w:rsid w:val="62234105"/>
    <w:rsid w:val="65C842A6"/>
    <w:rsid w:val="66CD0354"/>
    <w:rsid w:val="69DECB7D"/>
    <w:rsid w:val="6AFD477B"/>
    <w:rsid w:val="6CAE7188"/>
    <w:rsid w:val="6ED859A6"/>
    <w:rsid w:val="6F69EF76"/>
    <w:rsid w:val="71CA7C53"/>
    <w:rsid w:val="73EC58D0"/>
    <w:rsid w:val="74140334"/>
    <w:rsid w:val="7433702E"/>
    <w:rsid w:val="74FDC20C"/>
    <w:rsid w:val="752EB7BE"/>
    <w:rsid w:val="757E6BAF"/>
    <w:rsid w:val="7747386D"/>
    <w:rsid w:val="77EFA3DC"/>
    <w:rsid w:val="77F7F50B"/>
    <w:rsid w:val="77FCBE64"/>
    <w:rsid w:val="780E3956"/>
    <w:rsid w:val="79BED58E"/>
    <w:rsid w:val="7B512CCA"/>
    <w:rsid w:val="7BB6B28F"/>
    <w:rsid w:val="7CA0087F"/>
    <w:rsid w:val="7D015DAF"/>
    <w:rsid w:val="7D6D08CF"/>
    <w:rsid w:val="7DD15617"/>
    <w:rsid w:val="7DFDBD39"/>
    <w:rsid w:val="7E9FB8BD"/>
    <w:rsid w:val="7EBD6C00"/>
    <w:rsid w:val="7EBF704D"/>
    <w:rsid w:val="7F377422"/>
    <w:rsid w:val="7FB3E4AD"/>
    <w:rsid w:val="7FF235F4"/>
    <w:rsid w:val="7FFF9C98"/>
    <w:rsid w:val="89FD1F3C"/>
    <w:rsid w:val="8C978070"/>
    <w:rsid w:val="959CD950"/>
    <w:rsid w:val="A71E5062"/>
    <w:rsid w:val="AB6109A5"/>
    <w:rsid w:val="AF7D4898"/>
    <w:rsid w:val="AFFA3DCE"/>
    <w:rsid w:val="BB7C9D28"/>
    <w:rsid w:val="BBFB5560"/>
    <w:rsid w:val="BBFF3B5A"/>
    <w:rsid w:val="BFCABB82"/>
    <w:rsid w:val="BFD50E6E"/>
    <w:rsid w:val="C69F04CF"/>
    <w:rsid w:val="CFF9359A"/>
    <w:rsid w:val="D9AFF1F1"/>
    <w:rsid w:val="DA350078"/>
    <w:rsid w:val="DB1F9340"/>
    <w:rsid w:val="E76DC1E6"/>
    <w:rsid w:val="E777E471"/>
    <w:rsid w:val="ECEFBDC7"/>
    <w:rsid w:val="EEF7C948"/>
    <w:rsid w:val="EF7E948B"/>
    <w:rsid w:val="EFDF8111"/>
    <w:rsid w:val="EFF56240"/>
    <w:rsid w:val="F372890E"/>
    <w:rsid w:val="F56B8B56"/>
    <w:rsid w:val="F6DF0E85"/>
    <w:rsid w:val="F7FB8951"/>
    <w:rsid w:val="FB7BE2C6"/>
    <w:rsid w:val="FB9D6C22"/>
    <w:rsid w:val="FBB5ABE5"/>
    <w:rsid w:val="FBCFDA2C"/>
    <w:rsid w:val="FC9EE5BB"/>
    <w:rsid w:val="FE7B551D"/>
    <w:rsid w:val="FE7FD640"/>
    <w:rsid w:val="FEBF30FF"/>
    <w:rsid w:val="FF7D7D27"/>
    <w:rsid w:val="FFFA4D3E"/>
    <w:rsid w:val="FFFF7C83"/>
    <w:rsid w:val="FFFF915E"/>
    <w:rsid w:val="FFFFDC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0"/>
    <w:semiHidden/>
    <w:unhideWhenUsed/>
    <w:qFormat/>
    <w:uiPriority w:val="99"/>
    <w:rPr>
      <w:rFonts w:ascii="宋体" w:eastAsia="宋体"/>
      <w:sz w:val="18"/>
      <w:szCs w:val="18"/>
    </w:rPr>
  </w:style>
  <w:style w:type="paragraph" w:styleId="4">
    <w:name w:val="annotation text"/>
    <w:basedOn w:val="1"/>
    <w:link w:val="24"/>
    <w:semiHidden/>
    <w:unhideWhenUsed/>
    <w:qFormat/>
    <w:uiPriority w:val="99"/>
    <w:pPr>
      <w:jc w:val="left"/>
    </w:pPr>
  </w:style>
  <w:style w:type="paragraph" w:styleId="5">
    <w:name w:val="Body Text"/>
    <w:next w:val="6"/>
    <w:qFormat/>
    <w:uiPriority w:val="99"/>
    <w:pPr>
      <w:widowControl w:val="0"/>
      <w:spacing w:after="120"/>
      <w:jc w:val="both"/>
    </w:pPr>
    <w:rPr>
      <w:rFonts w:ascii="Times New Roman" w:hAnsi="Times New Roman" w:eastAsia="仿宋_GB2312" w:cs="Times New Roman"/>
      <w:kern w:val="2"/>
      <w:sz w:val="32"/>
      <w:lang w:val="en-US" w:eastAsia="zh-CN" w:bidi="ar-SA"/>
    </w:rPr>
  </w:style>
  <w:style w:type="paragraph" w:styleId="6">
    <w:name w:val="Title"/>
    <w:next w:val="1"/>
    <w:qFormat/>
    <w:uiPriority w:val="0"/>
    <w:pPr>
      <w:widowControl w:val="0"/>
      <w:spacing w:line="360" w:lineRule="auto"/>
      <w:ind w:firstLine="200" w:firstLineChars="200"/>
      <w:jc w:val="both"/>
      <w:outlineLvl w:val="1"/>
    </w:pPr>
    <w:rPr>
      <w:rFonts w:ascii="Calibri Light" w:hAnsi="Calibri Light" w:eastAsia="仿宋_GB2312" w:cs="Times New Roman"/>
      <w:b/>
      <w:bCs/>
      <w:kern w:val="2"/>
      <w:sz w:val="32"/>
      <w:szCs w:val="32"/>
      <w:lang w:val="en-US" w:eastAsia="zh-CN" w:bidi="ar-SA"/>
    </w:rPr>
  </w:style>
  <w:style w:type="paragraph" w:styleId="7">
    <w:name w:val="Balloon Text"/>
    <w:basedOn w:val="1"/>
    <w:link w:val="23"/>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3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1">
    <w:name w:val="Normal (Web)"/>
    <w:basedOn w:val="1"/>
    <w:semiHidden/>
    <w:unhideWhenUsed/>
    <w:qFormat/>
    <w:uiPriority w:val="99"/>
    <w:pPr>
      <w:widowControl/>
      <w:spacing w:before="100" w:beforeAutospacing="1" w:afterAutospacing="1"/>
      <w:jc w:val="left"/>
    </w:pPr>
    <w:rPr>
      <w:rFonts w:ascii="宋体" w:hAnsi="宋体" w:eastAsia="宋体" w:cs="宋体"/>
      <w:kern w:val="0"/>
      <w:sz w:val="24"/>
      <w:szCs w:val="24"/>
    </w:rPr>
  </w:style>
  <w:style w:type="paragraph" w:styleId="12">
    <w:name w:val="annotation subject"/>
    <w:basedOn w:val="4"/>
    <w:next w:val="4"/>
    <w:link w:val="25"/>
    <w:semiHidden/>
    <w:unhideWhenUsed/>
    <w:qFormat/>
    <w:uiPriority w:val="99"/>
    <w:rPr>
      <w:b/>
      <w:bCs/>
    </w:rPr>
  </w:style>
  <w:style w:type="paragraph" w:styleId="13">
    <w:name w:val="Body Text First Indent"/>
    <w:next w:val="1"/>
    <w:qFormat/>
    <w:uiPriority w:val="0"/>
    <w:pPr>
      <w:widowControl w:val="0"/>
      <w:spacing w:after="120"/>
      <w:ind w:firstLine="420" w:firstLineChars="100"/>
      <w:jc w:val="both"/>
    </w:pPr>
    <w:rPr>
      <w:rFonts w:ascii="Times New Roman" w:hAnsi="Times New Roman" w:eastAsia="仿宋_GB2312" w:cs="Times New Roman"/>
      <w:kern w:val="2"/>
      <w:sz w:val="32"/>
      <w:lang w:val="en-US" w:eastAsia="zh-CN" w:bidi="ar-SA"/>
    </w:rPr>
  </w:style>
  <w:style w:type="character" w:styleId="16">
    <w:name w:val="Strong"/>
    <w:basedOn w:val="15"/>
    <w:qFormat/>
    <w:uiPriority w:val="0"/>
    <w:rPr>
      <w:b/>
      <w:bCs/>
    </w:rPr>
  </w:style>
  <w:style w:type="character" w:styleId="17">
    <w:name w:val="Hyperlink"/>
    <w:basedOn w:val="15"/>
    <w:unhideWhenUsed/>
    <w:qFormat/>
    <w:uiPriority w:val="99"/>
    <w:rPr>
      <w:color w:val="0000FF"/>
      <w:u w:val="single"/>
    </w:rPr>
  </w:style>
  <w:style w:type="character" w:styleId="18">
    <w:name w:val="annotation reference"/>
    <w:basedOn w:val="15"/>
    <w:semiHidden/>
    <w:unhideWhenUsed/>
    <w:qFormat/>
    <w:uiPriority w:val="99"/>
    <w:rPr>
      <w:sz w:val="21"/>
      <w:szCs w:val="21"/>
    </w:rPr>
  </w:style>
  <w:style w:type="character" w:customStyle="1" w:styleId="19">
    <w:name w:val="页眉 Char"/>
    <w:basedOn w:val="15"/>
    <w:link w:val="9"/>
    <w:qFormat/>
    <w:uiPriority w:val="99"/>
    <w:rPr>
      <w:sz w:val="18"/>
      <w:szCs w:val="18"/>
    </w:rPr>
  </w:style>
  <w:style w:type="character" w:customStyle="1" w:styleId="20">
    <w:name w:val="页脚 Char"/>
    <w:basedOn w:val="15"/>
    <w:link w:val="8"/>
    <w:qFormat/>
    <w:uiPriority w:val="99"/>
    <w:rPr>
      <w:sz w:val="18"/>
      <w:szCs w:val="18"/>
    </w:rPr>
  </w:style>
  <w:style w:type="character" w:customStyle="1" w:styleId="21">
    <w:name w:val="标题 1 Char"/>
    <w:basedOn w:val="15"/>
    <w:link w:val="2"/>
    <w:qFormat/>
    <w:uiPriority w:val="9"/>
    <w:rPr>
      <w:rFonts w:ascii="宋体" w:hAnsi="宋体" w:eastAsia="宋体" w:cs="宋体"/>
      <w:b/>
      <w:bCs/>
      <w:kern w:val="36"/>
      <w:sz w:val="48"/>
      <w:szCs w:val="48"/>
    </w:rPr>
  </w:style>
  <w:style w:type="paragraph" w:styleId="22">
    <w:name w:val="List Paragraph"/>
    <w:basedOn w:val="1"/>
    <w:qFormat/>
    <w:uiPriority w:val="34"/>
    <w:pPr>
      <w:ind w:firstLine="420" w:firstLineChars="200"/>
    </w:pPr>
  </w:style>
  <w:style w:type="character" w:customStyle="1" w:styleId="23">
    <w:name w:val="批注框文本 Char"/>
    <w:basedOn w:val="15"/>
    <w:link w:val="7"/>
    <w:semiHidden/>
    <w:qFormat/>
    <w:uiPriority w:val="99"/>
    <w:rPr>
      <w:sz w:val="18"/>
      <w:szCs w:val="18"/>
    </w:rPr>
  </w:style>
  <w:style w:type="character" w:customStyle="1" w:styleId="24">
    <w:name w:val="批注文字 Char"/>
    <w:basedOn w:val="15"/>
    <w:link w:val="4"/>
    <w:semiHidden/>
    <w:qFormat/>
    <w:uiPriority w:val="99"/>
  </w:style>
  <w:style w:type="character" w:customStyle="1" w:styleId="25">
    <w:name w:val="批注主题 Char"/>
    <w:basedOn w:val="24"/>
    <w:link w:val="12"/>
    <w:semiHidden/>
    <w:qFormat/>
    <w:uiPriority w:val="99"/>
    <w:rPr>
      <w:b/>
      <w:bCs/>
    </w:rPr>
  </w:style>
  <w:style w:type="paragraph" w:customStyle="1" w:styleId="26">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7">
    <w:name w:val="Table Paragraph"/>
    <w:basedOn w:val="1"/>
    <w:qFormat/>
    <w:uiPriority w:val="1"/>
    <w:rPr>
      <w:rFonts w:ascii="仿宋_GB2312" w:hAnsi="仿宋_GB2312" w:eastAsia="仿宋_GB2312" w:cs="仿宋_GB2312"/>
      <w:lang w:val="zh-CN" w:bidi="zh-CN"/>
    </w:rPr>
  </w:style>
  <w:style w:type="paragraph" w:customStyle="1" w:styleId="28">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paragraph" w:customStyle="1" w:styleId="29">
    <w:name w:val="p0"/>
    <w:basedOn w:val="1"/>
    <w:qFormat/>
    <w:uiPriority w:val="0"/>
    <w:pPr>
      <w:widowControl/>
      <w:spacing w:before="100" w:beforeAutospacing="1" w:after="100" w:afterAutospacing="1" w:line="525" w:lineRule="atLeast"/>
      <w:jc w:val="left"/>
    </w:pPr>
    <w:rPr>
      <w:rFonts w:ascii="宋体" w:hAnsi="宋体" w:eastAsia="宋体" w:cs="宋体"/>
      <w:kern w:val="0"/>
      <w:sz w:val="24"/>
      <w:szCs w:val="24"/>
    </w:rPr>
  </w:style>
  <w:style w:type="character" w:customStyle="1" w:styleId="30">
    <w:name w:val="文档结构图 Char"/>
    <w:basedOn w:val="15"/>
    <w:link w:val="3"/>
    <w:semiHidden/>
    <w:qFormat/>
    <w:uiPriority w:val="99"/>
    <w:rPr>
      <w:rFonts w:ascii="宋体" w:hAnsiTheme="minorHAnsi" w:cstheme="minorBidi"/>
      <w:kern w:val="2"/>
      <w:sz w:val="18"/>
      <w:szCs w:val="18"/>
    </w:rPr>
  </w:style>
  <w:style w:type="character" w:customStyle="1" w:styleId="31">
    <w:name w:val="HTML 预设格式 Char"/>
    <w:basedOn w:val="15"/>
    <w:link w:val="10"/>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4769</Words>
  <Characters>4923</Characters>
  <Lines>30</Lines>
  <Paragraphs>8</Paragraphs>
  <TotalTime>7</TotalTime>
  <ScaleCrop>false</ScaleCrop>
  <LinksUpToDate>false</LinksUpToDate>
  <CharactersWithSpaces>4923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2020-09-03T15:37:00Z</dcterms:created>
  <dc:creator>0000</dc:creator>
  <cp:lastModifiedBy>ckwswc-88102450</cp:lastModifiedBy>
  <cp:lastPrinted>2024-08-08T17:07:00Z</cp:lastPrinted>
  <dcterms:modified xsi:type="dcterms:W3CDTF">2024-08-09T13:28:13Z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1ABF77A962674644B61842856519AE9B_12</vt:lpwstr>
  </property>
</Properties>
</file>